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B6C7B" w14:textId="77777777" w:rsidR="001034DF" w:rsidRDefault="001034DF">
      <w:pPr>
        <w:rPr>
          <w:rFonts w:cs="Arial"/>
          <w:sz w:val="24"/>
        </w:rPr>
      </w:pPr>
    </w:p>
    <w:p w14:paraId="7F0BB8AB" w14:textId="128D95C7" w:rsidR="001034DF" w:rsidRDefault="00A218BB" w:rsidP="00A07135">
      <w:r>
        <w:t>Updated June 29</w:t>
      </w:r>
      <w:r w:rsidRPr="00A218BB">
        <w:rPr>
          <w:vertAlign w:val="superscript"/>
        </w:rPr>
        <w:t>th</w:t>
      </w:r>
      <w:r>
        <w:t xml:space="preserve"> 2020 </w:t>
      </w:r>
    </w:p>
    <w:p w14:paraId="2470B2F1" w14:textId="4D0D4C15" w:rsidR="00A218BB" w:rsidRDefault="00A218BB" w:rsidP="00A07135">
      <w:proofErr w:type="gramStart"/>
      <w:r>
        <w:t>Continual reassessment policy in place.</w:t>
      </w:r>
      <w:proofErr w:type="gramEnd"/>
    </w:p>
    <w:p w14:paraId="02EB378F" w14:textId="77777777" w:rsidR="001034DF" w:rsidRDefault="001034DF" w:rsidP="00A07135"/>
    <w:p w14:paraId="5ABCD251" w14:textId="7F14EB8A" w:rsidR="001034DF" w:rsidRDefault="002254AA" w:rsidP="00E33A86">
      <w:pPr>
        <w:pStyle w:val="Subtitle"/>
      </w:pPr>
      <w:r>
        <w:t xml:space="preserve">Organisation name: </w:t>
      </w:r>
      <w:bookmarkStart w:id="0" w:name="Text12"/>
      <w:r>
        <w:t> </w:t>
      </w:r>
      <w:bookmarkEnd w:id="0"/>
      <w:r w:rsidR="00EB7985">
        <w:t>Glyngynwydd Wedding Barn</w:t>
      </w:r>
      <w:r w:rsidR="00A218BB">
        <w:t xml:space="preserve"> and Cottages</w:t>
      </w:r>
    </w:p>
    <w:p w14:paraId="6A05A809" w14:textId="77777777" w:rsidR="001034DF" w:rsidRDefault="001034DF"/>
    <w:tbl>
      <w:tblPr>
        <w:tblW w:w="5000" w:type="pct"/>
        <w:tblLayout w:type="fixed"/>
        <w:tblCellMar>
          <w:left w:w="10" w:type="dxa"/>
          <w:right w:w="10" w:type="dxa"/>
        </w:tblCellMar>
        <w:tblLook w:val="0000" w:firstRow="0" w:lastRow="0" w:firstColumn="0" w:lastColumn="0" w:noHBand="0" w:noVBand="0"/>
      </w:tblPr>
      <w:tblGrid>
        <w:gridCol w:w="1499"/>
        <w:gridCol w:w="2879"/>
        <w:gridCol w:w="4319"/>
        <w:gridCol w:w="3788"/>
        <w:gridCol w:w="1409"/>
        <w:gridCol w:w="1102"/>
        <w:gridCol w:w="1094"/>
      </w:tblGrid>
      <w:tr w:rsidR="001034DF" w14:paraId="2F61AE8C" w14:textId="77777777" w:rsidTr="00AE2050">
        <w:trPr>
          <w:tblHead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2AAEBAA6" w14:textId="77777777" w:rsidR="001034DF" w:rsidRPr="00E33A86" w:rsidRDefault="002254AA" w:rsidP="00E33A86">
            <w:pPr>
              <w:rPr>
                <w:rStyle w:val="SubtleEmphasis"/>
              </w:rPr>
            </w:pPr>
            <w:r w:rsidRPr="00E33A86">
              <w:rPr>
                <w:rStyle w:val="SubtleEmphasis"/>
              </w:rPr>
              <w:t>What are the hazards?</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21376C2A" w14:textId="77777777" w:rsidR="001034DF" w:rsidRPr="00E33A86" w:rsidRDefault="002254AA" w:rsidP="00E33A86">
            <w:pPr>
              <w:rPr>
                <w:rStyle w:val="SubtleEmphasis"/>
              </w:rPr>
            </w:pPr>
            <w:r w:rsidRPr="00E33A86">
              <w:rPr>
                <w:rStyle w:val="SubtleEmphasis"/>
              </w:rPr>
              <w:t>Who might be harmed and how?</w:t>
            </w:r>
          </w:p>
        </w:tc>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1ABF63C2" w14:textId="77777777" w:rsidR="001034DF" w:rsidRPr="00E33A86" w:rsidRDefault="002254AA" w:rsidP="00E33A86">
            <w:pPr>
              <w:rPr>
                <w:rStyle w:val="SubtleEmphasis"/>
              </w:rPr>
            </w:pPr>
            <w:r w:rsidRPr="00E33A86">
              <w:rPr>
                <w:rStyle w:val="SubtleEmphasis"/>
              </w:rPr>
              <w:t>What are you already doing?</w:t>
            </w:r>
          </w:p>
        </w:tc>
        <w:tc>
          <w:tcPr>
            <w:tcW w:w="3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4914C40A" w14:textId="77777777" w:rsidR="001034DF" w:rsidRPr="00E33A86" w:rsidRDefault="002254AA" w:rsidP="00E33A86">
            <w:pPr>
              <w:rPr>
                <w:rStyle w:val="SubtleEmphasis"/>
              </w:rPr>
            </w:pPr>
            <w:r w:rsidRPr="00E33A86">
              <w:rPr>
                <w:rStyle w:val="SubtleEmphasis"/>
              </w:rPr>
              <w:t>Do you need to do anything else to manage this risk?</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32B4EE4B" w14:textId="77777777" w:rsidR="001034DF" w:rsidRPr="00E33A86" w:rsidRDefault="002254AA" w:rsidP="00E33A86">
            <w:pPr>
              <w:rPr>
                <w:rStyle w:val="SubtleEmphasis"/>
              </w:rPr>
            </w:pPr>
            <w:r w:rsidRPr="00E33A86">
              <w:rPr>
                <w:rStyle w:val="SubtleEmphasis"/>
              </w:rPr>
              <w:t>Action by whom?</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5CB0ED87" w14:textId="77777777" w:rsidR="001034DF" w:rsidRPr="00E33A86" w:rsidRDefault="002254AA" w:rsidP="00E33A86">
            <w:pPr>
              <w:rPr>
                <w:rStyle w:val="SubtleEmphasis"/>
              </w:rPr>
            </w:pPr>
            <w:r w:rsidRPr="00E33A86">
              <w:rPr>
                <w:rStyle w:val="SubtleEmphasis"/>
              </w:rPr>
              <w:t>Action by when?</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68533AF2" w14:textId="77777777" w:rsidR="001034DF" w:rsidRPr="00E33A86" w:rsidRDefault="002254AA" w:rsidP="00E33A86">
            <w:pPr>
              <w:rPr>
                <w:rStyle w:val="SubtleEmphasis"/>
              </w:rPr>
            </w:pPr>
            <w:r w:rsidRPr="00E33A86">
              <w:rPr>
                <w:rStyle w:val="SubtleEmphasis"/>
              </w:rPr>
              <w:t>Done</w:t>
            </w:r>
          </w:p>
        </w:tc>
      </w:tr>
      <w:tr w:rsidR="00E33A86" w14:paraId="40095904" w14:textId="77777777" w:rsidTr="00AE2050">
        <w:tc>
          <w:tcPr>
            <w:tcW w:w="1488" w:type="dxa"/>
            <w:vMerge w:val="restart"/>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52C99693" w14:textId="6322F4DE" w:rsidR="00E33A86" w:rsidRPr="00A07135" w:rsidRDefault="00E33A86" w:rsidP="00E33A86">
            <w:pPr>
              <w:rPr>
                <w:rFonts w:eastAsia="Arial"/>
              </w:rPr>
            </w:pPr>
            <w:r w:rsidRPr="00A07135">
              <w:rPr>
                <w:rFonts w:eastAsia="Arial"/>
              </w:rPr>
              <w:t>Spread of Covid-19 Coronavirus </w:t>
            </w:r>
          </w:p>
          <w:p w14:paraId="1372B72A" w14:textId="1AA27220" w:rsidR="00E33A86" w:rsidRPr="00A07135" w:rsidRDefault="00E33A86" w:rsidP="00E33A86">
            <w:pPr>
              <w:rPr>
                <w:rFonts w:eastAsia="Arial"/>
              </w:rPr>
            </w:pPr>
            <w:r w:rsidRPr="00A07135">
              <w:rPr>
                <w:rFonts w:eastAsia="Arial"/>
              </w:rPr>
              <w:t> </w:t>
            </w:r>
          </w:p>
        </w:tc>
        <w:tc>
          <w:tcPr>
            <w:tcW w:w="2857" w:type="dxa"/>
            <w:vMerge w:val="restart"/>
            <w:tcBorders>
              <w:right w:val="single" w:sz="6" w:space="0" w:color="000000" w:themeColor="text1"/>
            </w:tcBorders>
            <w:shd w:val="clear" w:color="auto" w:fill="auto"/>
            <w:tcMar>
              <w:top w:w="58" w:type="dxa"/>
              <w:left w:w="58" w:type="dxa"/>
              <w:bottom w:w="58" w:type="dxa"/>
              <w:right w:w="58" w:type="dxa"/>
            </w:tcMar>
          </w:tcPr>
          <w:p w14:paraId="13451334" w14:textId="38C832E7" w:rsidR="00E33A86" w:rsidRPr="00A07135" w:rsidRDefault="00E33A86" w:rsidP="00E33A86">
            <w:pPr>
              <w:pStyle w:val="ListParagraph"/>
              <w:rPr>
                <w:rStyle w:val="eop"/>
              </w:rPr>
            </w:pPr>
            <w:r w:rsidRPr="00A07135">
              <w:rPr>
                <w:rStyle w:val="normaltextrun"/>
              </w:rPr>
              <w:t>Staff </w:t>
            </w:r>
            <w:r w:rsidRPr="00A07135">
              <w:rPr>
                <w:rStyle w:val="eop"/>
              </w:rPr>
              <w:t> </w:t>
            </w:r>
          </w:p>
          <w:p w14:paraId="5BFE6511" w14:textId="77777777" w:rsidR="00E33A86" w:rsidRPr="00A07135" w:rsidRDefault="00E33A86" w:rsidP="00E33A86">
            <w:pPr>
              <w:pStyle w:val="ListParagraph"/>
              <w:rPr>
                <w:rStyle w:val="eop"/>
              </w:rPr>
            </w:pPr>
            <w:r w:rsidRPr="00A07135">
              <w:rPr>
                <w:rStyle w:val="normaltextrun"/>
              </w:rPr>
              <w:t>Visitors</w:t>
            </w:r>
            <w:r w:rsidRPr="00A07135">
              <w:rPr>
                <w:rStyle w:val="eop"/>
              </w:rPr>
              <w:t> </w:t>
            </w:r>
          </w:p>
          <w:p w14:paraId="49781956" w14:textId="77777777" w:rsidR="00E33A86" w:rsidRPr="00A07135" w:rsidRDefault="00E33A86" w:rsidP="00E33A86">
            <w:pPr>
              <w:pStyle w:val="ListParagraph"/>
              <w:rPr>
                <w:rStyle w:val="normaltextrun"/>
              </w:rPr>
            </w:pPr>
            <w:r w:rsidRPr="00A07135">
              <w:rPr>
                <w:rStyle w:val="normaltextrun"/>
              </w:rPr>
              <w:t xml:space="preserve">Customers </w:t>
            </w:r>
          </w:p>
          <w:p w14:paraId="1F70E21E" w14:textId="77777777" w:rsidR="00E33A86" w:rsidRPr="00A07135" w:rsidRDefault="00E33A86" w:rsidP="00E33A86">
            <w:pPr>
              <w:pStyle w:val="ListParagraph"/>
              <w:rPr>
                <w:rStyle w:val="eop"/>
              </w:rPr>
            </w:pPr>
            <w:r w:rsidRPr="00A07135">
              <w:rPr>
                <w:rStyle w:val="normaltextrun"/>
              </w:rPr>
              <w:t>Suppliers</w:t>
            </w:r>
            <w:r w:rsidRPr="00A07135">
              <w:rPr>
                <w:rStyle w:val="eop"/>
              </w:rPr>
              <w:t> </w:t>
            </w:r>
          </w:p>
          <w:p w14:paraId="489F65A0" w14:textId="77777777" w:rsidR="00E33A86" w:rsidRDefault="00E33A86" w:rsidP="00E33A86">
            <w:pPr>
              <w:pStyle w:val="ListParagraph"/>
              <w:rPr>
                <w:rStyle w:val="normaltextrun"/>
              </w:rPr>
            </w:pPr>
            <w:r w:rsidRPr="00A07135">
              <w:rPr>
                <w:rStyle w:val="normaltextrun"/>
              </w:rPr>
              <w:t>Cleaners</w:t>
            </w:r>
          </w:p>
          <w:p w14:paraId="3EF1B899" w14:textId="715E6BD9" w:rsidR="00BF3719" w:rsidRPr="00A07135" w:rsidRDefault="00BF3719" w:rsidP="00E33A86">
            <w:pPr>
              <w:pStyle w:val="ListParagraph"/>
              <w:rPr>
                <w:rStyle w:val="normaltextrun"/>
              </w:rPr>
            </w:pPr>
            <w:r>
              <w:rPr>
                <w:rStyle w:val="normaltextrun"/>
              </w:rPr>
              <w:t>Others on site</w:t>
            </w:r>
          </w:p>
          <w:p w14:paraId="7F8A4DCE" w14:textId="77777777" w:rsidR="00E33A86" w:rsidRPr="00A07135" w:rsidRDefault="00E33A86" w:rsidP="00E33A86">
            <w:pPr>
              <w:rPr>
                <w:rFonts w:eastAsia="Arial"/>
              </w:rPr>
            </w:pPr>
          </w:p>
          <w:p w14:paraId="77D7CC7F" w14:textId="77777777" w:rsidR="00E33A86" w:rsidRPr="00A07135" w:rsidRDefault="00E33A86" w:rsidP="00E33A86">
            <w:pPr>
              <w:rPr>
                <w:rFonts w:eastAsia="Arial"/>
              </w:rPr>
            </w:pPr>
            <w:r w:rsidRPr="00A07135">
              <w:rPr>
                <w:rFonts w:eastAsia="Arial"/>
              </w:rPr>
              <w:t>Vulnerable groups  </w:t>
            </w:r>
          </w:p>
          <w:p w14:paraId="2CCD1D4C" w14:textId="0374E7C7" w:rsidR="00E33A86" w:rsidRPr="00A07135" w:rsidRDefault="00EB7985" w:rsidP="00E33A86">
            <w:pPr>
              <w:rPr>
                <w:rFonts w:eastAsia="Arial"/>
              </w:rPr>
            </w:pPr>
            <w:proofErr w:type="gramStart"/>
            <w:r>
              <w:rPr>
                <w:rFonts w:eastAsia="Arial"/>
              </w:rPr>
              <w:t>such</w:t>
            </w:r>
            <w:proofErr w:type="gramEnd"/>
            <w:r>
              <w:rPr>
                <w:rFonts w:eastAsia="Arial"/>
              </w:rPr>
              <w:t xml:space="preserve"> as pregnant, the elderly </w:t>
            </w:r>
            <w:r w:rsidR="00A218BB">
              <w:rPr>
                <w:rFonts w:eastAsia="Arial"/>
              </w:rPr>
              <w:t xml:space="preserve">and those with </w:t>
            </w:r>
            <w:r w:rsidR="00E33A86" w:rsidRPr="00A07135">
              <w:rPr>
                <w:rFonts w:eastAsia="Arial"/>
              </w:rPr>
              <w:t>existing underlying health conditions.</w:t>
            </w:r>
          </w:p>
          <w:p w14:paraId="53E9BB82" w14:textId="77777777" w:rsidR="00E33A86" w:rsidRPr="00A07135" w:rsidRDefault="00E33A86" w:rsidP="00E33A86">
            <w:pPr>
              <w:rPr>
                <w:rFonts w:eastAsia="Arial"/>
              </w:rPr>
            </w:pPr>
            <w:r w:rsidRPr="00A07135">
              <w:rPr>
                <w:rFonts w:eastAsia="Arial"/>
              </w:rPr>
              <w:t> </w:t>
            </w:r>
          </w:p>
          <w:p w14:paraId="5E8C5860" w14:textId="77777777" w:rsidR="00610BA0" w:rsidRPr="00610BA0" w:rsidRDefault="00610BA0" w:rsidP="00610BA0"/>
          <w:p w14:paraId="01D5EE5F" w14:textId="77777777" w:rsidR="00610BA0" w:rsidRPr="00610BA0" w:rsidRDefault="00610BA0" w:rsidP="00610BA0"/>
          <w:p w14:paraId="64912A33" w14:textId="77777777" w:rsidR="00610BA0" w:rsidRPr="00610BA0" w:rsidRDefault="00610BA0" w:rsidP="00610BA0"/>
          <w:p w14:paraId="75503F64" w14:textId="77777777" w:rsidR="00610BA0" w:rsidRPr="00610BA0" w:rsidRDefault="00610BA0" w:rsidP="00610BA0"/>
          <w:p w14:paraId="750A8F3D" w14:textId="77777777" w:rsidR="00610BA0" w:rsidRPr="00610BA0" w:rsidRDefault="00610BA0" w:rsidP="00610BA0"/>
          <w:p w14:paraId="1D697BD0" w14:textId="77777777" w:rsidR="00610BA0" w:rsidRPr="00610BA0" w:rsidRDefault="00610BA0" w:rsidP="00610BA0"/>
          <w:p w14:paraId="3E6F1C1A" w14:textId="312617BD" w:rsidR="00610BA0" w:rsidRPr="00610BA0" w:rsidRDefault="00610BA0" w:rsidP="00610BA0"/>
          <w:p w14:paraId="532FB078" w14:textId="77777777" w:rsidR="00610BA0" w:rsidRPr="00610BA0" w:rsidRDefault="00610BA0" w:rsidP="00610BA0"/>
          <w:p w14:paraId="5CBAB73B" w14:textId="77777777" w:rsidR="00610BA0" w:rsidRPr="00610BA0" w:rsidRDefault="00610BA0" w:rsidP="00610BA0"/>
          <w:p w14:paraId="5BB9A22D" w14:textId="77777777" w:rsidR="00610BA0" w:rsidRPr="00610BA0" w:rsidRDefault="00610BA0" w:rsidP="00610BA0"/>
          <w:p w14:paraId="4C6C7DF6" w14:textId="77777777" w:rsidR="00610BA0" w:rsidRPr="00610BA0" w:rsidRDefault="00610BA0" w:rsidP="00610BA0"/>
          <w:p w14:paraId="3A215ECA" w14:textId="77777777" w:rsidR="00610BA0" w:rsidRPr="00610BA0" w:rsidRDefault="00610BA0" w:rsidP="00610BA0"/>
          <w:p w14:paraId="46630ADD" w14:textId="77777777" w:rsidR="00610BA0" w:rsidRPr="00610BA0" w:rsidRDefault="00610BA0" w:rsidP="00610BA0"/>
          <w:p w14:paraId="5FC5AF4F" w14:textId="2D3E3424" w:rsidR="00E33A86" w:rsidRPr="00610BA0" w:rsidRDefault="00E33A86" w:rsidP="00610BA0"/>
        </w:tc>
        <w:tc>
          <w:tcPr>
            <w:tcW w:w="4285"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2BCDB56A" w14:textId="0C1EE0F0" w:rsidR="00E33A86" w:rsidRDefault="005D75E1" w:rsidP="00E33A86">
            <w:pPr>
              <w:rPr>
                <w:rStyle w:val="SubtleEmphasis"/>
              </w:rPr>
            </w:pPr>
            <w:r>
              <w:rPr>
                <w:rStyle w:val="SubtleEmphasis"/>
              </w:rPr>
              <w:lastRenderedPageBreak/>
              <w:t>Staff</w:t>
            </w:r>
            <w:r w:rsidR="00BF3719">
              <w:rPr>
                <w:rStyle w:val="SubtleEmphasis"/>
              </w:rPr>
              <w:t xml:space="preserve"> </w:t>
            </w:r>
            <w:r w:rsidR="00A218BB">
              <w:rPr>
                <w:rStyle w:val="SubtleEmphasis"/>
              </w:rPr>
              <w:t>Considerations</w:t>
            </w:r>
          </w:p>
          <w:p w14:paraId="1B0D4460" w14:textId="77777777" w:rsidR="00BF3719" w:rsidRPr="00A07135" w:rsidRDefault="00BF3719" w:rsidP="00E33A86">
            <w:pPr>
              <w:rPr>
                <w:rStyle w:val="SubtleEmphasis"/>
              </w:rPr>
            </w:pPr>
          </w:p>
          <w:p w14:paraId="453D0CF2" w14:textId="3D8660A6" w:rsidR="00E33A86" w:rsidRPr="00E33A86" w:rsidRDefault="00BF3719" w:rsidP="00AE2050">
            <w:pPr>
              <w:rPr>
                <w:rStyle w:val="SubtleEmphasis"/>
                <w:b w:val="0"/>
                <w:szCs w:val="24"/>
              </w:rPr>
            </w:pPr>
            <w:r>
              <w:rPr>
                <w:rFonts w:eastAsia="Arial"/>
              </w:rPr>
              <w:t>Limit exposure and contact.</w:t>
            </w:r>
          </w:p>
        </w:tc>
        <w:tc>
          <w:tcPr>
            <w:tcW w:w="3758"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1F0BB30F" w14:textId="2317AE03" w:rsidR="00AE2050" w:rsidRPr="009E39A5" w:rsidRDefault="00AE2050" w:rsidP="00AE2050">
            <w:pPr>
              <w:pStyle w:val="Subtitle"/>
              <w:rPr>
                <w:rStyle w:val="SubtleEmphasis"/>
                <w:b/>
              </w:rPr>
            </w:pPr>
            <w:r w:rsidRPr="009E39A5">
              <w:rPr>
                <w:rStyle w:val="SubtleEmphasis"/>
                <w:b/>
              </w:rPr>
              <w:t>Further Considerations:</w:t>
            </w:r>
          </w:p>
          <w:p w14:paraId="52268956" w14:textId="50C56D33" w:rsidR="00E33A86" w:rsidRPr="00A07135" w:rsidRDefault="00E33A86" w:rsidP="00A07135">
            <w:pPr>
              <w:rPr>
                <w:rFonts w:eastAsia="Arial"/>
              </w:rPr>
            </w:pPr>
            <w:r w:rsidRPr="00A07135">
              <w:rPr>
                <w:rFonts w:eastAsia="Arial"/>
              </w:rPr>
              <w:t>Consider resources to facilit</w:t>
            </w:r>
            <w:r w:rsidR="005D75E1">
              <w:rPr>
                <w:rFonts w:eastAsia="Arial"/>
              </w:rPr>
              <w:t>ate this. DSE survey/ equipment. Keep distance.</w:t>
            </w:r>
          </w:p>
        </w:tc>
        <w:tc>
          <w:tcPr>
            <w:tcW w:w="1398"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2B6F97E3" w14:textId="77777777" w:rsidR="00E33A86" w:rsidRPr="00A07135" w:rsidRDefault="00E33A86" w:rsidP="00A07135">
            <w:pPr>
              <w:rPr>
                <w:rFonts w:eastAsia="Arial"/>
              </w:rPr>
            </w:pPr>
          </w:p>
        </w:tc>
        <w:tc>
          <w:tcPr>
            <w:tcW w:w="1093"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7322ABAA" w14:textId="77777777" w:rsidR="00E33A86" w:rsidRPr="00A07135" w:rsidRDefault="00E33A86" w:rsidP="00A07135">
            <w:pPr>
              <w:rPr>
                <w:rFonts w:eastAsia="Arial"/>
              </w:rPr>
            </w:pPr>
          </w:p>
        </w:tc>
        <w:tc>
          <w:tcPr>
            <w:tcW w:w="1085"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14208E8C" w14:textId="77777777" w:rsidR="00E33A86" w:rsidRPr="2955209E" w:rsidRDefault="00E33A86" w:rsidP="00A07135">
            <w:pPr>
              <w:rPr>
                <w:rStyle w:val="eop"/>
                <w:rFonts w:ascii="Arial" w:eastAsia="Arial" w:hAnsi="Arial" w:cs="Arial"/>
                <w:sz w:val="22"/>
                <w:szCs w:val="22"/>
              </w:rPr>
            </w:pPr>
          </w:p>
        </w:tc>
      </w:tr>
      <w:tr w:rsidR="00E33A86" w14:paraId="3132A3C8" w14:textId="77777777" w:rsidTr="00AE2050">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451900EE" w14:textId="6704E27A" w:rsidR="00E33A86" w:rsidRPr="00A07135" w:rsidRDefault="00E33A86" w:rsidP="00E33A8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6B45886B" w14:textId="599CC562" w:rsidR="00E33A86" w:rsidRPr="00A07135" w:rsidRDefault="00E33A86" w:rsidP="00E33A8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0129773E" w14:textId="77777777" w:rsidR="00E33A86" w:rsidRPr="00A07135" w:rsidRDefault="00E33A86" w:rsidP="00E33A86">
            <w:pPr>
              <w:rPr>
                <w:rStyle w:val="SubtleEmphasis"/>
              </w:rPr>
            </w:pPr>
            <w:r w:rsidRPr="00A07135">
              <w:rPr>
                <w:rStyle w:val="SubtleEmphasis"/>
              </w:rPr>
              <w:t>Vulnerable Groups</w:t>
            </w:r>
          </w:p>
          <w:p w14:paraId="2ED029A4" w14:textId="35318A33" w:rsidR="00E33A86" w:rsidRDefault="00E33A86" w:rsidP="00E33A86">
            <w:pPr>
              <w:rPr>
                <w:rFonts w:eastAsia="Arial"/>
              </w:rPr>
            </w:pPr>
            <w:r w:rsidRPr="00A07135">
              <w:rPr>
                <w:rFonts w:eastAsia="Arial"/>
              </w:rPr>
              <w:t xml:space="preserve">Encourage those shielding or in higher-risk groups to </w:t>
            </w:r>
            <w:r w:rsidR="00BF3719">
              <w:rPr>
                <w:rFonts w:eastAsia="Arial"/>
              </w:rPr>
              <w:t>keep away from the premises</w:t>
            </w:r>
            <w:r w:rsidRPr="00A07135">
              <w:rPr>
                <w:rFonts w:eastAsia="Arial"/>
              </w:rPr>
              <w:t>.</w:t>
            </w:r>
          </w:p>
          <w:p w14:paraId="3BBD9E48" w14:textId="77777777" w:rsidR="00AE2050" w:rsidRPr="00A07135" w:rsidRDefault="00AE2050" w:rsidP="00E33A86">
            <w:pPr>
              <w:rPr>
                <w:rFonts w:eastAsia="Arial"/>
              </w:rPr>
            </w:pPr>
          </w:p>
          <w:p w14:paraId="658F6888" w14:textId="488F9CC5" w:rsidR="00E33A86" w:rsidRPr="00A07135" w:rsidRDefault="00E33A86" w:rsidP="00A07135">
            <w:pPr>
              <w:rPr>
                <w:rFonts w:eastAsia="Arial"/>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5A38AC71" w14:textId="77777777" w:rsidR="00AE2050" w:rsidRPr="009E39A5" w:rsidRDefault="00AE2050" w:rsidP="00AE2050">
            <w:pPr>
              <w:pStyle w:val="Subtitle"/>
              <w:rPr>
                <w:rStyle w:val="SubtleEmphasis"/>
                <w:b/>
              </w:rPr>
            </w:pPr>
            <w:r w:rsidRPr="009E39A5">
              <w:rPr>
                <w:rStyle w:val="SubtleEmphasis"/>
                <w:b/>
              </w:rPr>
              <w:t>Further Considerations:</w:t>
            </w:r>
          </w:p>
          <w:p w14:paraId="4C52785E" w14:textId="4B188338" w:rsidR="00E33A86" w:rsidRPr="00A07135" w:rsidRDefault="00E33A86" w:rsidP="00E33A86">
            <w:pPr>
              <w:rPr>
                <w:rFonts w:eastAsia="Arial"/>
              </w:rPr>
            </w:pPr>
            <w:r w:rsidRPr="00A07135">
              <w:rPr>
                <w:rFonts w:eastAsia="Arial"/>
              </w:rPr>
              <w:t>Re-assign tasks</w:t>
            </w:r>
          </w:p>
          <w:p w14:paraId="12E089F0" w14:textId="77777777" w:rsidR="00E33A86" w:rsidRPr="00A07135" w:rsidRDefault="00E33A86" w:rsidP="00E33A86">
            <w:pPr>
              <w:rPr>
                <w:rFonts w:eastAsia="Arial"/>
              </w:rPr>
            </w:pPr>
            <w:r w:rsidRPr="00A07135">
              <w:rPr>
                <w:rFonts w:eastAsia="Arial"/>
              </w:rPr>
              <w:t xml:space="preserve">Develop low traffic areas where employees can work independently </w:t>
            </w:r>
          </w:p>
          <w:p w14:paraId="49AA0664" w14:textId="77777777" w:rsidR="00E33A86" w:rsidRPr="00A07135" w:rsidRDefault="00E33A86" w:rsidP="00A07135">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1AC41421" w14:textId="77777777" w:rsidR="00E33A86" w:rsidRPr="00A07135" w:rsidRDefault="00E33A86" w:rsidP="00A07135">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F44FBBE" w14:textId="77777777" w:rsidR="00E33A86" w:rsidRPr="00A07135" w:rsidRDefault="00E33A86" w:rsidP="00A07135">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447AAC59" w14:textId="77777777" w:rsidR="00E33A86" w:rsidRPr="2955209E" w:rsidRDefault="00E33A86" w:rsidP="00A07135">
            <w:pPr>
              <w:rPr>
                <w:rStyle w:val="eop"/>
                <w:rFonts w:ascii="Arial" w:eastAsia="Arial" w:hAnsi="Arial" w:cs="Arial"/>
                <w:sz w:val="22"/>
                <w:szCs w:val="22"/>
              </w:rPr>
            </w:pPr>
          </w:p>
        </w:tc>
      </w:tr>
      <w:tr w:rsidR="00E33A86" w14:paraId="470EA0AD" w14:textId="77777777" w:rsidTr="009E39A5">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503F42C4" w14:textId="7FCC8730" w:rsidR="00E33A86" w:rsidRPr="00A07135" w:rsidRDefault="00E33A86" w:rsidP="00E33A8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25F1342B" w14:textId="40733FF8" w:rsidR="00E33A86" w:rsidRPr="00A07135" w:rsidRDefault="00E33A86" w:rsidP="00E33A8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6D6FC3B3" w14:textId="77777777" w:rsidR="00BF3719" w:rsidRDefault="00BF3719" w:rsidP="00A07135">
            <w:pPr>
              <w:rPr>
                <w:rStyle w:val="SubtleEmphasis"/>
              </w:rPr>
            </w:pPr>
            <w:r>
              <w:rPr>
                <w:rStyle w:val="SubtleEmphasis"/>
              </w:rPr>
              <w:t>At work</w:t>
            </w:r>
          </w:p>
          <w:p w14:paraId="4ECFE898" w14:textId="77777777" w:rsidR="00BF3719" w:rsidRDefault="00BF3719" w:rsidP="00A07135">
            <w:pPr>
              <w:rPr>
                <w:rStyle w:val="SubtleEmphasis"/>
              </w:rPr>
            </w:pPr>
          </w:p>
          <w:p w14:paraId="4CB84353" w14:textId="77777777" w:rsidR="00BF3719" w:rsidRDefault="00BF3719" w:rsidP="00A07135">
            <w:pPr>
              <w:rPr>
                <w:rStyle w:val="SubtleEmphasis"/>
                <w:b w:val="0"/>
              </w:rPr>
            </w:pPr>
            <w:r>
              <w:rPr>
                <w:rStyle w:val="SubtleEmphasis"/>
                <w:b w:val="0"/>
              </w:rPr>
              <w:t>Adequate parking.</w:t>
            </w:r>
          </w:p>
          <w:p w14:paraId="316B1CBB" w14:textId="6830A44D" w:rsidR="00E33A86" w:rsidRPr="00A07135" w:rsidRDefault="00BF3719" w:rsidP="00A07135">
            <w:pPr>
              <w:rPr>
                <w:rFonts w:eastAsia="Arial"/>
              </w:rPr>
            </w:pPr>
            <w:r>
              <w:rPr>
                <w:rStyle w:val="SubtleEmphasis"/>
                <w:b w:val="0"/>
              </w:rPr>
              <w:t>Hand sanitising areas.</w:t>
            </w:r>
            <w:r w:rsidR="00E33A86" w:rsidRPr="00A07135">
              <w:rPr>
                <w:rFonts w:eastAsia="Arial"/>
              </w:rPr>
              <w:t xml:space="preserve"> </w:t>
            </w:r>
          </w:p>
        </w:tc>
        <w:tc>
          <w:tcPr>
            <w:tcW w:w="3758" w:type="dxa"/>
            <w:tcBorders>
              <w:right w:val="single" w:sz="6" w:space="0" w:color="000000" w:themeColor="text1"/>
            </w:tcBorders>
            <w:shd w:val="clear" w:color="auto" w:fill="auto"/>
            <w:tcMar>
              <w:top w:w="58" w:type="dxa"/>
              <w:left w:w="58" w:type="dxa"/>
              <w:bottom w:w="58" w:type="dxa"/>
              <w:right w:w="58" w:type="dxa"/>
            </w:tcMar>
          </w:tcPr>
          <w:p w14:paraId="285FA3A9" w14:textId="77777777" w:rsidR="00AE2050" w:rsidRPr="009E39A5" w:rsidRDefault="00AE2050" w:rsidP="00AE2050">
            <w:pPr>
              <w:pStyle w:val="Subtitle"/>
              <w:rPr>
                <w:rStyle w:val="SubtleEmphasis"/>
                <w:b/>
              </w:rPr>
            </w:pPr>
            <w:r w:rsidRPr="009E39A5">
              <w:rPr>
                <w:rStyle w:val="SubtleEmphasis"/>
                <w:b/>
              </w:rPr>
              <w:t>Further Considerations:</w:t>
            </w:r>
          </w:p>
          <w:p w14:paraId="67DE4AD9" w14:textId="60B6E796" w:rsidR="00E33A86" w:rsidRPr="00A07135" w:rsidRDefault="005D75E1" w:rsidP="00E33A86">
            <w:pPr>
              <w:rPr>
                <w:rFonts w:eastAsia="Arial"/>
              </w:rPr>
            </w:pPr>
            <w:r>
              <w:rPr>
                <w:rFonts w:eastAsia="Arial"/>
              </w:rPr>
              <w:t>Adequate</w:t>
            </w:r>
            <w:r w:rsidR="00E33A86" w:rsidRPr="00A07135">
              <w:rPr>
                <w:rFonts w:eastAsia="Arial"/>
              </w:rPr>
              <w:t xml:space="preserve"> parking for employees</w:t>
            </w:r>
          </w:p>
          <w:p w14:paraId="7539F3DE" w14:textId="23915A3C" w:rsidR="00E33A86" w:rsidRPr="00A07135" w:rsidRDefault="00E33A86" w:rsidP="00A218BB">
            <w:pPr>
              <w:rPr>
                <w:rFonts w:eastAsia="Arial"/>
              </w:rPr>
            </w:pPr>
            <w:r w:rsidRPr="00A07135">
              <w:rPr>
                <w:rFonts w:eastAsia="Arial"/>
              </w:rPr>
              <w:t xml:space="preserve">Guidance to staff regarding </w:t>
            </w:r>
            <w:r w:rsidR="00A218BB">
              <w:rPr>
                <w:rFonts w:eastAsia="Arial"/>
              </w:rPr>
              <w:t>policies.</w:t>
            </w:r>
          </w:p>
        </w:tc>
        <w:tc>
          <w:tcPr>
            <w:tcW w:w="1398" w:type="dxa"/>
            <w:tcBorders>
              <w:right w:val="single" w:sz="6" w:space="0" w:color="000000" w:themeColor="text1"/>
            </w:tcBorders>
            <w:shd w:val="clear" w:color="auto" w:fill="auto"/>
            <w:tcMar>
              <w:top w:w="58" w:type="dxa"/>
              <w:left w:w="58" w:type="dxa"/>
              <w:bottom w:w="58" w:type="dxa"/>
              <w:right w:w="58" w:type="dxa"/>
            </w:tcMar>
          </w:tcPr>
          <w:p w14:paraId="4B4D85DB" w14:textId="77777777" w:rsidR="00E33A86" w:rsidRPr="00A07135" w:rsidRDefault="00E33A86" w:rsidP="00A07135">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78150649" w14:textId="77777777" w:rsidR="00E33A86" w:rsidRPr="00A07135" w:rsidRDefault="00E33A86" w:rsidP="00A07135">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599F15A7" w14:textId="77777777" w:rsidR="00E33A86" w:rsidRPr="2955209E" w:rsidRDefault="00E33A86" w:rsidP="00A07135">
            <w:pPr>
              <w:rPr>
                <w:rStyle w:val="eop"/>
                <w:rFonts w:ascii="Arial" w:eastAsia="Arial" w:hAnsi="Arial" w:cs="Arial"/>
                <w:sz w:val="22"/>
                <w:szCs w:val="22"/>
              </w:rPr>
            </w:pPr>
          </w:p>
        </w:tc>
      </w:tr>
      <w:tr w:rsidR="00E33A86" w14:paraId="321A6E74" w14:textId="77777777" w:rsidTr="009E39A5">
        <w:trPr>
          <w:trHeight w:val="3174"/>
        </w:trPr>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5DCB6A2E" w14:textId="53FBB55F" w:rsidR="00E33A86" w:rsidRPr="00A07135" w:rsidRDefault="00E33A86" w:rsidP="00E33A8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5FB54857" w14:textId="3CB606DD" w:rsidR="00E33A86" w:rsidRPr="00A07135" w:rsidRDefault="00E33A86" w:rsidP="00E33A8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3B064730" w14:textId="77777777" w:rsidR="00E33A86" w:rsidRPr="00A07135" w:rsidRDefault="00E33A86" w:rsidP="00E33A86">
            <w:pPr>
              <w:rPr>
                <w:rStyle w:val="SubtleEmphasis"/>
              </w:rPr>
            </w:pPr>
            <w:r w:rsidRPr="00A07135">
              <w:rPr>
                <w:rStyle w:val="SubtleEmphasis"/>
              </w:rPr>
              <w:t>Work Area/ Social Distancing</w:t>
            </w:r>
          </w:p>
          <w:p w14:paraId="06C3513B" w14:textId="1A3F7B2D" w:rsidR="00AE2050" w:rsidRDefault="00AE2050" w:rsidP="00E33A86">
            <w:pPr>
              <w:rPr>
                <w:rFonts w:eastAsia="Arial"/>
              </w:rPr>
            </w:pPr>
            <w:r>
              <w:rPr>
                <w:rFonts w:eastAsia="Arial"/>
              </w:rPr>
              <w:t>S</w:t>
            </w:r>
            <w:r w:rsidR="00E33A86" w:rsidRPr="00A07135">
              <w:rPr>
                <w:rFonts w:eastAsia="Arial"/>
              </w:rPr>
              <w:t>ocial distancing in the workplace wherever possible. </w:t>
            </w:r>
            <w:r>
              <w:rPr>
                <w:rFonts w:eastAsia="Arial"/>
              </w:rPr>
              <w:t>If not</w:t>
            </w:r>
            <w:r w:rsidR="00A218BB">
              <w:rPr>
                <w:rFonts w:eastAsia="Arial"/>
              </w:rPr>
              <w:t>,</w:t>
            </w:r>
            <w:r>
              <w:rPr>
                <w:rFonts w:eastAsia="Arial"/>
              </w:rPr>
              <w:t xml:space="preserve"> other controls in place. </w:t>
            </w:r>
          </w:p>
          <w:p w14:paraId="1721E640" w14:textId="77777777" w:rsidR="00AE2050" w:rsidRDefault="00AE2050" w:rsidP="00E33A86">
            <w:pPr>
              <w:rPr>
                <w:rFonts w:eastAsia="Arial"/>
              </w:rPr>
            </w:pPr>
          </w:p>
          <w:p w14:paraId="54568103" w14:textId="77777777" w:rsidR="00AE2050" w:rsidRDefault="00AE2050" w:rsidP="00E33A86">
            <w:pPr>
              <w:rPr>
                <w:rFonts w:eastAsia="Arial"/>
              </w:rPr>
            </w:pPr>
            <w:r>
              <w:rPr>
                <w:rFonts w:eastAsia="Arial"/>
              </w:rPr>
              <w:t>Social Distancing:</w:t>
            </w:r>
          </w:p>
          <w:p w14:paraId="3E584B68" w14:textId="77777777" w:rsidR="00AE2050" w:rsidRDefault="00AE2050" w:rsidP="00E33A86">
            <w:pPr>
              <w:rPr>
                <w:rFonts w:eastAsia="Arial"/>
              </w:rPr>
            </w:pPr>
          </w:p>
          <w:p w14:paraId="7C9A767C" w14:textId="77777777" w:rsidR="005D75E1" w:rsidRDefault="005D75E1" w:rsidP="00E33A86">
            <w:pPr>
              <w:rPr>
                <w:rFonts w:eastAsia="Arial"/>
              </w:rPr>
            </w:pPr>
          </w:p>
          <w:p w14:paraId="4CC068E9" w14:textId="77777777" w:rsidR="005D75E1" w:rsidRDefault="005D75E1" w:rsidP="00E33A86">
            <w:pPr>
              <w:rPr>
                <w:rFonts w:eastAsia="Arial"/>
              </w:rPr>
            </w:pPr>
          </w:p>
          <w:p w14:paraId="5C4C2B21" w14:textId="3441811A" w:rsidR="00E33A86" w:rsidRPr="00A07135" w:rsidRDefault="00AE2050" w:rsidP="00E33A86">
            <w:pPr>
              <w:rPr>
                <w:rFonts w:eastAsia="Arial"/>
              </w:rPr>
            </w:pPr>
            <w:r>
              <w:rPr>
                <w:rFonts w:eastAsia="Arial"/>
              </w:rPr>
              <w:t>T</w:t>
            </w:r>
            <w:r w:rsidR="00E33A86" w:rsidRPr="00A07135">
              <w:rPr>
                <w:rFonts w:eastAsia="Arial"/>
              </w:rPr>
              <w:t xml:space="preserve">he </w:t>
            </w:r>
            <w:proofErr w:type="gramStart"/>
            <w:r w:rsidR="00E33A86" w:rsidRPr="00A07135">
              <w:rPr>
                <w:rFonts w:eastAsia="Arial"/>
              </w:rPr>
              <w:t xml:space="preserve">number of persons in any work area </w:t>
            </w:r>
            <w:r>
              <w:rPr>
                <w:rFonts w:eastAsia="Arial"/>
              </w:rPr>
              <w:t>have</w:t>
            </w:r>
            <w:proofErr w:type="gramEnd"/>
            <w:r>
              <w:rPr>
                <w:rFonts w:eastAsia="Arial"/>
              </w:rPr>
              <w:t xml:space="preserve"> been r</w:t>
            </w:r>
            <w:r w:rsidRPr="00A07135">
              <w:rPr>
                <w:rFonts w:eastAsia="Arial"/>
              </w:rPr>
              <w:t>educ</w:t>
            </w:r>
            <w:r>
              <w:rPr>
                <w:rFonts w:eastAsia="Arial"/>
              </w:rPr>
              <w:t>ed</w:t>
            </w:r>
            <w:r w:rsidRPr="00A07135">
              <w:rPr>
                <w:rFonts w:eastAsia="Arial"/>
              </w:rPr>
              <w:t xml:space="preserve"> </w:t>
            </w:r>
            <w:r w:rsidR="00E33A86" w:rsidRPr="00A07135">
              <w:rPr>
                <w:rFonts w:eastAsia="Arial"/>
              </w:rPr>
              <w:t>to comply with the 2-metre rule.</w:t>
            </w:r>
          </w:p>
          <w:p w14:paraId="711F83B3" w14:textId="77777777" w:rsidR="00E33A86" w:rsidRPr="00A07135" w:rsidRDefault="00E33A86" w:rsidP="00E33A86">
            <w:pPr>
              <w:rPr>
                <w:rFonts w:eastAsia="Arial"/>
              </w:rPr>
            </w:pPr>
            <w:r w:rsidRPr="00A07135">
              <w:rPr>
                <w:rFonts w:eastAsia="Arial"/>
              </w:rPr>
              <w:t xml:space="preserve"> </w:t>
            </w:r>
          </w:p>
          <w:p w14:paraId="610C6DC0" w14:textId="63DF4F84" w:rsidR="00E33A86" w:rsidRPr="00A07135" w:rsidRDefault="00AE2050" w:rsidP="00E33A86">
            <w:pPr>
              <w:rPr>
                <w:rFonts w:eastAsia="Arial"/>
              </w:rPr>
            </w:pPr>
            <w:r>
              <w:rPr>
                <w:rFonts w:eastAsia="Arial"/>
              </w:rPr>
              <w:lastRenderedPageBreak/>
              <w:t xml:space="preserve">Work schedules have been reviewed </w:t>
            </w:r>
            <w:r w:rsidRPr="00A07135">
              <w:rPr>
                <w:rFonts w:eastAsia="Arial"/>
              </w:rPr>
              <w:t>including start &amp; finish times/shift patterns, working from home etc. to reduce number of workers on site at any one time</w:t>
            </w:r>
            <w:r>
              <w:rPr>
                <w:rFonts w:eastAsia="Arial"/>
              </w:rPr>
              <w:t>.</w:t>
            </w:r>
            <w:r w:rsidR="00E33A86" w:rsidRPr="00A07135">
              <w:rPr>
                <w:rFonts w:eastAsia="Arial"/>
              </w:rPr>
              <w:t xml:space="preserve"> </w:t>
            </w:r>
          </w:p>
          <w:p w14:paraId="3899F411" w14:textId="77777777" w:rsidR="00E33A86" w:rsidRPr="00A07135" w:rsidRDefault="00E33A86" w:rsidP="00E33A86">
            <w:pPr>
              <w:rPr>
                <w:rFonts w:eastAsia="Arial"/>
              </w:rPr>
            </w:pPr>
          </w:p>
          <w:p w14:paraId="0534F09E" w14:textId="77777777" w:rsidR="00E33A86" w:rsidRPr="00A07135" w:rsidRDefault="00E33A86" w:rsidP="00E33A86">
            <w:pPr>
              <w:rPr>
                <w:rFonts w:eastAsia="Arial"/>
              </w:rPr>
            </w:pPr>
            <w:r w:rsidRPr="00A07135">
              <w:rPr>
                <w:rFonts w:eastAsia="Arial"/>
              </w:rPr>
              <w:t>Conference calls to be used instead of face to face meetings. </w:t>
            </w:r>
          </w:p>
          <w:p w14:paraId="5AFF98F7" w14:textId="77777777" w:rsidR="00E33A86" w:rsidRPr="00A07135" w:rsidRDefault="00E33A86" w:rsidP="00E33A86">
            <w:pPr>
              <w:rPr>
                <w:rFonts w:eastAsia="Arial"/>
              </w:rPr>
            </w:pPr>
          </w:p>
          <w:p w14:paraId="2DBDCE47" w14:textId="77777777" w:rsidR="00E33A86" w:rsidRPr="00A07135" w:rsidRDefault="00E33A86" w:rsidP="00E33A86">
            <w:pPr>
              <w:rPr>
                <w:rFonts w:eastAsia="Arial"/>
              </w:rPr>
            </w:pPr>
          </w:p>
          <w:p w14:paraId="48A52572" w14:textId="1AEE8EB2" w:rsidR="00E33A86" w:rsidRPr="00A07135" w:rsidRDefault="00E33A86" w:rsidP="00AE2050">
            <w:pPr>
              <w:rPr>
                <w:rFonts w:eastAsia="Arial"/>
              </w:rPr>
            </w:pPr>
            <w:r w:rsidRPr="00A07135">
              <w:rPr>
                <w:rFonts w:eastAsia="Arial"/>
              </w:rPr>
              <w:t>One</w:t>
            </w:r>
            <w:r>
              <w:rPr>
                <w:rFonts w:eastAsia="Arial"/>
              </w:rPr>
              <w:t xml:space="preserve"> </w:t>
            </w:r>
            <w:r w:rsidRPr="00A07135">
              <w:rPr>
                <w:rFonts w:eastAsia="Arial"/>
              </w:rPr>
              <w:t>way system implemented and reinforced with visual guides.</w:t>
            </w:r>
          </w:p>
        </w:tc>
        <w:tc>
          <w:tcPr>
            <w:tcW w:w="3758" w:type="dxa"/>
            <w:tcBorders>
              <w:right w:val="single" w:sz="6" w:space="0" w:color="000000" w:themeColor="text1"/>
            </w:tcBorders>
            <w:shd w:val="clear" w:color="auto" w:fill="auto"/>
            <w:tcMar>
              <w:top w:w="58" w:type="dxa"/>
              <w:left w:w="58" w:type="dxa"/>
              <w:bottom w:w="58" w:type="dxa"/>
              <w:right w:w="58" w:type="dxa"/>
            </w:tcMar>
          </w:tcPr>
          <w:p w14:paraId="7816430A" w14:textId="77777777" w:rsidR="00AE2050" w:rsidRPr="009E39A5" w:rsidRDefault="00AE2050" w:rsidP="00AE2050">
            <w:pPr>
              <w:pStyle w:val="Subtitle"/>
              <w:rPr>
                <w:rStyle w:val="SubtleEmphasis"/>
                <w:b/>
              </w:rPr>
            </w:pPr>
            <w:r w:rsidRPr="009E39A5">
              <w:rPr>
                <w:rStyle w:val="SubtleEmphasis"/>
                <w:b/>
              </w:rPr>
              <w:lastRenderedPageBreak/>
              <w:t>Further Considerations:</w:t>
            </w:r>
          </w:p>
          <w:p w14:paraId="1792145E" w14:textId="1D262181" w:rsidR="00E33A86" w:rsidRPr="00A07135" w:rsidRDefault="00E33A86" w:rsidP="00E33A86">
            <w:pPr>
              <w:rPr>
                <w:rFonts w:eastAsia="Arial"/>
              </w:rPr>
            </w:pPr>
            <w:r w:rsidRPr="00A07135">
              <w:rPr>
                <w:rFonts w:eastAsia="Arial"/>
              </w:rPr>
              <w:t>Use tape to mark out 2m distance at entry points.</w:t>
            </w:r>
          </w:p>
          <w:p w14:paraId="5A241EEE" w14:textId="77777777" w:rsidR="00E33A86" w:rsidRPr="00A07135" w:rsidRDefault="00E33A86" w:rsidP="00E33A86">
            <w:pPr>
              <w:rPr>
                <w:rFonts w:eastAsia="Arial"/>
              </w:rPr>
            </w:pPr>
          </w:p>
          <w:p w14:paraId="36C386EC" w14:textId="347562B2" w:rsidR="00E33A86" w:rsidRDefault="00E33A86" w:rsidP="00E33A86">
            <w:pPr>
              <w:rPr>
                <w:rFonts w:eastAsia="Arial"/>
              </w:rPr>
            </w:pPr>
            <w:r w:rsidRPr="00A07135">
              <w:rPr>
                <w:rFonts w:eastAsia="Arial"/>
              </w:rPr>
              <w:t>Staff to be reminded on a daily basis of the importance of social distancing both in the workplace and outside of it. </w:t>
            </w:r>
          </w:p>
          <w:p w14:paraId="165817AA" w14:textId="77777777" w:rsidR="00AE2050" w:rsidRPr="00A07135" w:rsidRDefault="00AE2050" w:rsidP="00E33A86">
            <w:pPr>
              <w:rPr>
                <w:rFonts w:eastAsia="Arial"/>
              </w:rPr>
            </w:pPr>
          </w:p>
          <w:p w14:paraId="061BEC3F" w14:textId="77777777" w:rsidR="00E33A86" w:rsidRPr="00A07135" w:rsidRDefault="00E33A86" w:rsidP="00E33A86">
            <w:pPr>
              <w:rPr>
                <w:rFonts w:eastAsia="Arial"/>
              </w:rPr>
            </w:pPr>
            <w:r w:rsidRPr="00A07135">
              <w:rPr>
                <w:rFonts w:eastAsia="Arial"/>
              </w:rPr>
              <w:t>Management checks to ensure this is adhered to. </w:t>
            </w:r>
          </w:p>
          <w:p w14:paraId="7842DE90" w14:textId="77777777" w:rsidR="00E33A86" w:rsidRPr="00A07135" w:rsidRDefault="00E33A86" w:rsidP="00E33A86">
            <w:pPr>
              <w:rPr>
                <w:rFonts w:eastAsia="Arial"/>
              </w:rPr>
            </w:pPr>
          </w:p>
          <w:p w14:paraId="552D4D68" w14:textId="4C3E55A3" w:rsidR="005D75E1" w:rsidRDefault="005D75E1" w:rsidP="00E33A86">
            <w:pPr>
              <w:rPr>
                <w:rFonts w:eastAsia="Arial"/>
              </w:rPr>
            </w:pPr>
            <w:r>
              <w:rPr>
                <w:rFonts w:eastAsia="Arial"/>
              </w:rPr>
              <w:lastRenderedPageBreak/>
              <w:t>Limit workers on site.</w:t>
            </w:r>
          </w:p>
          <w:p w14:paraId="45FF60FA" w14:textId="77777777" w:rsidR="005D75E1" w:rsidRDefault="005D75E1" w:rsidP="00E33A86">
            <w:pPr>
              <w:rPr>
                <w:rFonts w:eastAsia="Arial"/>
              </w:rPr>
            </w:pPr>
          </w:p>
          <w:p w14:paraId="71383A9F" w14:textId="77777777" w:rsidR="005D75E1" w:rsidRDefault="005D75E1" w:rsidP="00E33A86">
            <w:pPr>
              <w:rPr>
                <w:rFonts w:eastAsia="Arial"/>
              </w:rPr>
            </w:pPr>
          </w:p>
          <w:p w14:paraId="152DE3DE" w14:textId="77777777" w:rsidR="005D75E1" w:rsidRDefault="005D75E1" w:rsidP="00E33A86">
            <w:pPr>
              <w:rPr>
                <w:rFonts w:eastAsia="Arial"/>
              </w:rPr>
            </w:pPr>
          </w:p>
          <w:p w14:paraId="1C8B8A1A" w14:textId="77777777" w:rsidR="005D75E1" w:rsidRDefault="005D75E1" w:rsidP="00E33A86">
            <w:pPr>
              <w:rPr>
                <w:rFonts w:eastAsia="Arial"/>
              </w:rPr>
            </w:pPr>
          </w:p>
          <w:p w14:paraId="38612490" w14:textId="30695D4E" w:rsidR="00E33A86" w:rsidRPr="00A07135" w:rsidRDefault="00E33A86" w:rsidP="00E33A86">
            <w:pPr>
              <w:rPr>
                <w:rFonts w:eastAsia="Arial"/>
              </w:rPr>
            </w:pPr>
            <w:r w:rsidRPr="00A07135">
              <w:rPr>
                <w:rFonts w:eastAsia="Arial"/>
              </w:rPr>
              <w:t>Redesign working environment to prevent face-to-face working.</w:t>
            </w:r>
          </w:p>
          <w:p w14:paraId="01C471AC" w14:textId="77777777" w:rsidR="00E33A86" w:rsidRPr="00A07135" w:rsidRDefault="00E33A86" w:rsidP="00E33A86">
            <w:pPr>
              <w:rPr>
                <w:rFonts w:eastAsia="Arial"/>
              </w:rPr>
            </w:pPr>
          </w:p>
          <w:p w14:paraId="66CB888D" w14:textId="77777777" w:rsidR="00E33A86" w:rsidRPr="00A07135" w:rsidRDefault="00E33A86" w:rsidP="00E33A86">
            <w:pPr>
              <w:rPr>
                <w:rFonts w:eastAsia="Arial"/>
              </w:rPr>
            </w:pPr>
          </w:p>
          <w:p w14:paraId="294268C2" w14:textId="279B6BF3" w:rsidR="00E33A86" w:rsidRPr="00A07135" w:rsidRDefault="00E33A86" w:rsidP="00E33A86">
            <w:pPr>
              <w:rPr>
                <w:rFonts w:eastAsia="Arial"/>
              </w:rPr>
            </w:pPr>
            <w:r w:rsidRPr="00A07135">
              <w:rPr>
                <w:rFonts w:eastAsia="Arial"/>
              </w:rPr>
              <w:t>Open additional points of access and egress to the building to enable directional flow and movement of people.</w:t>
            </w:r>
            <w:r w:rsidR="005D75E1">
              <w:rPr>
                <w:rFonts w:eastAsia="Arial"/>
              </w:rPr>
              <w:t xml:space="preserve"> Doors and windows open where possible to aid ventilation.</w:t>
            </w:r>
          </w:p>
          <w:p w14:paraId="73B9A4A7" w14:textId="77777777" w:rsidR="00E33A86" w:rsidRDefault="00E33A86" w:rsidP="00E33A86">
            <w:pPr>
              <w:rPr>
                <w:rFonts w:eastAsia="Arial"/>
              </w:rPr>
            </w:pPr>
          </w:p>
          <w:p w14:paraId="4CC42E04" w14:textId="77777777" w:rsidR="00E33A86" w:rsidRPr="00A07135" w:rsidRDefault="00E33A86" w:rsidP="00E33A86">
            <w:pPr>
              <w:rPr>
                <w:rFonts w:eastAsia="Arial"/>
              </w:rPr>
            </w:pPr>
            <w:r w:rsidRPr="00A07135">
              <w:rPr>
                <w:rFonts w:eastAsia="Arial"/>
              </w:rPr>
              <w:t> </w:t>
            </w:r>
          </w:p>
          <w:p w14:paraId="029A5937" w14:textId="75D2F5B4" w:rsidR="00E33A86" w:rsidRPr="00A07135" w:rsidRDefault="00E33A86" w:rsidP="00E33A8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765D3B70" w14:textId="77777777" w:rsidR="00E33A86" w:rsidRPr="00A07135" w:rsidRDefault="00E33A86"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71BE3B30" w14:textId="77777777" w:rsidR="00E33A86" w:rsidRPr="00A07135" w:rsidRDefault="00E33A86"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29F188D0" w14:textId="469C247F" w:rsidR="00E33A86" w:rsidRPr="2955209E" w:rsidRDefault="00E33A86" w:rsidP="00E33A86">
            <w:pPr>
              <w:rPr>
                <w:rStyle w:val="eop"/>
                <w:rFonts w:ascii="Arial" w:eastAsia="Arial" w:hAnsi="Arial" w:cs="Arial"/>
                <w:sz w:val="22"/>
                <w:szCs w:val="22"/>
              </w:rPr>
            </w:pPr>
          </w:p>
        </w:tc>
      </w:tr>
      <w:tr w:rsidR="00AE2050" w14:paraId="6BF94F22" w14:textId="77777777" w:rsidTr="009E39A5">
        <w:trPr>
          <w:trHeight w:val="5064"/>
        </w:trPr>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623B000B" w14:textId="77777777" w:rsidR="00AE2050" w:rsidRPr="00A07135" w:rsidRDefault="00AE2050"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0C7D853C" w14:textId="77777777" w:rsidR="00AE2050" w:rsidRPr="00A07135" w:rsidRDefault="00AE2050"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09F5D311" w14:textId="77777777" w:rsidR="00AE2050" w:rsidRPr="00A07135" w:rsidRDefault="00AE2050" w:rsidP="00AE2050">
            <w:pPr>
              <w:rPr>
                <w:rStyle w:val="SubtleEmphasis"/>
              </w:rPr>
            </w:pPr>
            <w:r w:rsidRPr="00A07135">
              <w:rPr>
                <w:rStyle w:val="SubtleEmphasis"/>
              </w:rPr>
              <w:t>Good Hygiene</w:t>
            </w:r>
          </w:p>
          <w:p w14:paraId="36AEE348" w14:textId="77777777" w:rsidR="00AE2050" w:rsidRPr="00A07135" w:rsidRDefault="00AE2050" w:rsidP="00AE2050">
            <w:pPr>
              <w:pStyle w:val="ListParagraph"/>
            </w:pPr>
            <w:r w:rsidRPr="00A07135">
              <w:t>Hand washing facilities with soap and water in place. </w:t>
            </w:r>
          </w:p>
          <w:p w14:paraId="6E520C28" w14:textId="77777777" w:rsidR="00AE2050" w:rsidRPr="00A07135" w:rsidRDefault="00AE2050" w:rsidP="00AE2050">
            <w:pPr>
              <w:pStyle w:val="ListParagraph"/>
            </w:pPr>
            <w:r w:rsidRPr="00A07135">
              <w:t>Stringent hand washing taking place.  </w:t>
            </w:r>
          </w:p>
          <w:p w14:paraId="5CA953EA" w14:textId="54D9EDC2" w:rsidR="00AE2050" w:rsidRPr="00A07135" w:rsidRDefault="00AE2050" w:rsidP="00AE2050">
            <w:pPr>
              <w:pStyle w:val="ListParagraph"/>
            </w:pPr>
            <w:r>
              <w:t>H</w:t>
            </w:r>
            <w:r w:rsidRPr="00A07135">
              <w:t>and washin</w:t>
            </w:r>
            <w:r>
              <w:t>g guidance communicated to staff</w:t>
            </w:r>
          </w:p>
          <w:p w14:paraId="67051BBC" w14:textId="77777777" w:rsidR="00AE2050" w:rsidRPr="00A07135" w:rsidRDefault="007841DA" w:rsidP="00AE2050">
            <w:pPr>
              <w:pStyle w:val="ListParagraph"/>
            </w:pPr>
            <w:hyperlink r:id="rId11">
              <w:r w:rsidR="00AE2050" w:rsidRPr="00A07135">
                <w:rPr>
                  <w:rStyle w:val="Hyperlink"/>
                </w:rPr>
                <w:t>https://www.nhs.uk/live-well/healthy-body/best-way-to-wash-your-hands/</w:t>
              </w:r>
            </w:hyperlink>
            <w:r w:rsidR="00AE2050" w:rsidRPr="00A07135">
              <w:t>  </w:t>
            </w:r>
          </w:p>
          <w:p w14:paraId="4A05F26F" w14:textId="77777777" w:rsidR="00AE2050" w:rsidRPr="00A07135" w:rsidRDefault="00AE2050" w:rsidP="00AE2050">
            <w:pPr>
              <w:pStyle w:val="ListParagraph"/>
            </w:pPr>
            <w:r w:rsidRPr="00A07135">
              <w:t>Drying of hands with disposable paper towels.  </w:t>
            </w:r>
          </w:p>
          <w:p w14:paraId="61325ED2" w14:textId="77777777" w:rsidR="00AE2050" w:rsidRPr="00A07135" w:rsidRDefault="007841DA" w:rsidP="00AE2050">
            <w:pPr>
              <w:pStyle w:val="ListParagraph"/>
            </w:pPr>
            <w:hyperlink r:id="rId12">
              <w:r w:rsidR="00AE2050" w:rsidRPr="00A07135">
                <w:rPr>
                  <w:rStyle w:val="Hyperlink"/>
                </w:rPr>
                <w:t>https://www.nursingtimes.net/news/research-and-innovation/paper-towels-much-more-effective-at-removing-viruses-than-hand-dryers-17-04-2020/</w:t>
              </w:r>
            </w:hyperlink>
            <w:r w:rsidR="00AE2050" w:rsidRPr="00A07135">
              <w:t> </w:t>
            </w:r>
          </w:p>
          <w:p w14:paraId="646C779A" w14:textId="77777777" w:rsidR="00AE2050" w:rsidRPr="00A07135" w:rsidRDefault="00AE2050" w:rsidP="00AE2050">
            <w:pPr>
              <w:pStyle w:val="ListParagraph"/>
            </w:pPr>
            <w:r w:rsidRPr="00A07135">
              <w:t>Staff encouraged to protect the skin by applying emollient cream regularly  </w:t>
            </w:r>
          </w:p>
          <w:p w14:paraId="30353C91" w14:textId="77777777" w:rsidR="00AE2050" w:rsidRPr="00A07135" w:rsidRDefault="007841DA" w:rsidP="00AE2050">
            <w:pPr>
              <w:pStyle w:val="ListParagraph"/>
            </w:pPr>
            <w:hyperlink r:id="rId13">
              <w:r w:rsidR="00AE2050" w:rsidRPr="00A07135">
                <w:rPr>
                  <w:rStyle w:val="Hyperlink"/>
                </w:rPr>
                <w:t>https://www.nhs.uk/conditions/emollients/</w:t>
              </w:r>
            </w:hyperlink>
            <w:r w:rsidR="00AE2050" w:rsidRPr="00A07135">
              <w:t> </w:t>
            </w:r>
          </w:p>
          <w:p w14:paraId="0561568E" w14:textId="77777777" w:rsidR="00AE2050" w:rsidRPr="00A07135" w:rsidRDefault="00AE2050" w:rsidP="00AE2050">
            <w:pPr>
              <w:pStyle w:val="ListParagraph"/>
            </w:pPr>
            <w:r w:rsidRPr="00A07135">
              <w:t>Gel sanitisers in any area where washing facilities not readily available </w:t>
            </w:r>
          </w:p>
          <w:p w14:paraId="16DC1FF6" w14:textId="77777777" w:rsidR="00AE2050" w:rsidRDefault="00AE2050" w:rsidP="009E39A5">
            <w:pPr>
              <w:rPr>
                <w:rStyle w:val="SubtleEmphasis"/>
              </w:rPr>
            </w:pPr>
          </w:p>
          <w:p w14:paraId="15C2CCA7" w14:textId="77777777" w:rsidR="00A218BB" w:rsidRDefault="00A218BB" w:rsidP="009E39A5">
            <w:pPr>
              <w:rPr>
                <w:rStyle w:val="SubtleEmphasis"/>
              </w:rPr>
            </w:pPr>
          </w:p>
          <w:p w14:paraId="6D31E38E" w14:textId="77777777" w:rsidR="00A218BB" w:rsidRDefault="00A218BB" w:rsidP="009E39A5">
            <w:pPr>
              <w:rPr>
                <w:rStyle w:val="SubtleEmphasis"/>
              </w:rPr>
            </w:pPr>
          </w:p>
          <w:p w14:paraId="2DF3A3F7" w14:textId="77777777" w:rsidR="00A218BB" w:rsidRDefault="00A218BB" w:rsidP="009E39A5">
            <w:pPr>
              <w:rPr>
                <w:rStyle w:val="SubtleEmphasis"/>
              </w:rPr>
            </w:pPr>
          </w:p>
          <w:p w14:paraId="76E60B6D" w14:textId="77777777" w:rsidR="00A218BB" w:rsidRDefault="00A218BB" w:rsidP="009E39A5">
            <w:pPr>
              <w:rPr>
                <w:rStyle w:val="SubtleEmphasis"/>
              </w:rPr>
            </w:pPr>
          </w:p>
          <w:p w14:paraId="7251467C" w14:textId="77777777" w:rsidR="00A218BB" w:rsidRDefault="00A218BB" w:rsidP="009E39A5">
            <w:pPr>
              <w:rPr>
                <w:rStyle w:val="SubtleEmphasis"/>
              </w:rPr>
            </w:pPr>
          </w:p>
          <w:p w14:paraId="330A06D9" w14:textId="77777777" w:rsidR="00A218BB" w:rsidRDefault="00A218BB" w:rsidP="009E39A5">
            <w:pPr>
              <w:rPr>
                <w:rStyle w:val="SubtleEmphasis"/>
              </w:rPr>
            </w:pPr>
          </w:p>
          <w:p w14:paraId="22B579CB" w14:textId="77777777" w:rsidR="00A218BB" w:rsidRDefault="00A218BB" w:rsidP="009E39A5">
            <w:pPr>
              <w:rPr>
                <w:rStyle w:val="SubtleEmphasis"/>
              </w:rPr>
            </w:pPr>
          </w:p>
          <w:p w14:paraId="270E14C0" w14:textId="77777777" w:rsidR="00A218BB" w:rsidRDefault="00A218BB" w:rsidP="009E39A5">
            <w:pPr>
              <w:rPr>
                <w:rStyle w:val="SubtleEmphasis"/>
              </w:rPr>
            </w:pPr>
          </w:p>
          <w:p w14:paraId="623EBF79" w14:textId="77777777" w:rsidR="00A218BB" w:rsidRDefault="00A218BB" w:rsidP="009E39A5">
            <w:pPr>
              <w:rPr>
                <w:rStyle w:val="SubtleEmphasis"/>
              </w:rPr>
            </w:pPr>
          </w:p>
          <w:p w14:paraId="1C4467DD" w14:textId="77777777" w:rsidR="00A218BB" w:rsidRDefault="00A218BB" w:rsidP="009E39A5">
            <w:pPr>
              <w:rPr>
                <w:rStyle w:val="SubtleEmphasis"/>
              </w:rPr>
            </w:pPr>
          </w:p>
          <w:p w14:paraId="466CFD1A" w14:textId="54FF6127" w:rsidR="00A218BB" w:rsidRDefault="00A218BB" w:rsidP="009E39A5">
            <w:pPr>
              <w:rPr>
                <w:rStyle w:val="SubtleEmphasis"/>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0916BCC4" w14:textId="77777777" w:rsidR="00AE2050" w:rsidRPr="009E39A5" w:rsidRDefault="00AE2050" w:rsidP="00AE2050">
            <w:pPr>
              <w:pStyle w:val="Subtitle"/>
              <w:rPr>
                <w:rStyle w:val="SubtleEmphasis"/>
                <w:b/>
              </w:rPr>
            </w:pPr>
            <w:r w:rsidRPr="009E39A5">
              <w:rPr>
                <w:rStyle w:val="SubtleEmphasis"/>
                <w:b/>
              </w:rPr>
              <w:t>Further Considerations:</w:t>
            </w:r>
          </w:p>
          <w:p w14:paraId="0F3B9425" w14:textId="3E5BF18C" w:rsidR="00AE2050" w:rsidRPr="00A07135" w:rsidRDefault="00AE2050" w:rsidP="00AE2050">
            <w:pPr>
              <w:rPr>
                <w:rFonts w:eastAsia="Arial"/>
              </w:rPr>
            </w:pPr>
            <w:r w:rsidRPr="00A07135">
              <w:rPr>
                <w:rFonts w:eastAsia="Arial"/>
              </w:rPr>
              <w:t xml:space="preserve">Staff and visitors to be reminded to wash their hands for 20 seconds on a regular basis (including destination hand washing on arrival) with water and soap and the importance of proper drying with disposable towels. </w:t>
            </w:r>
          </w:p>
          <w:p w14:paraId="7BAF0157" w14:textId="77777777" w:rsidR="00AE2050" w:rsidRPr="00A07135" w:rsidRDefault="00AE2050" w:rsidP="00AE2050">
            <w:pPr>
              <w:rPr>
                <w:rFonts w:eastAsia="Arial"/>
              </w:rPr>
            </w:pPr>
          </w:p>
          <w:p w14:paraId="03D365C3" w14:textId="77777777" w:rsidR="00AE2050" w:rsidRPr="00A07135" w:rsidRDefault="00AE2050" w:rsidP="00AE2050">
            <w:pPr>
              <w:rPr>
                <w:rFonts w:eastAsia="Arial"/>
              </w:rPr>
            </w:pPr>
            <w:r w:rsidRPr="00A07135">
              <w:rPr>
                <w:rFonts w:eastAsia="Arial"/>
              </w:rPr>
              <w:t>Also reminded to catch coughs and sneezes in tissues – Follow Catch it, Bin it, </w:t>
            </w:r>
            <w:proofErr w:type="gramStart"/>
            <w:r w:rsidRPr="00A07135">
              <w:rPr>
                <w:rFonts w:eastAsia="Arial"/>
              </w:rPr>
              <w:t>Kill</w:t>
            </w:r>
            <w:proofErr w:type="gramEnd"/>
            <w:r w:rsidRPr="00A07135">
              <w:rPr>
                <w:rFonts w:eastAsia="Arial"/>
              </w:rPr>
              <w:t> it and to avoid touching face, eyes, nose or mouth with unclean hands. Tissues will be made available throughout the workplace. </w:t>
            </w:r>
          </w:p>
          <w:p w14:paraId="5060840E" w14:textId="0CE10115" w:rsidR="00AE2050" w:rsidRDefault="00AE2050" w:rsidP="00AE2050">
            <w:pPr>
              <w:rPr>
                <w:rFonts w:eastAsia="Arial"/>
              </w:rPr>
            </w:pPr>
            <w:r w:rsidRPr="00A07135">
              <w:rPr>
                <w:rFonts w:eastAsia="Arial"/>
              </w:rPr>
              <w:t> </w:t>
            </w:r>
          </w:p>
          <w:p w14:paraId="21512DCE" w14:textId="21B6FC48" w:rsidR="00AE2050" w:rsidRPr="00A07135" w:rsidRDefault="00AE2050" w:rsidP="00AE2050">
            <w:pPr>
              <w:rPr>
                <w:rFonts w:eastAsia="Arial"/>
              </w:rPr>
            </w:pPr>
            <w:r w:rsidRPr="00A07135">
              <w:rPr>
                <w:rFonts w:eastAsia="Arial"/>
              </w:rPr>
              <w:t>To help reduce the spread of coronavirus (COVID-19) reminding everyone of the public health advice - </w:t>
            </w:r>
            <w:hyperlink r:id="rId14">
              <w:r w:rsidRPr="00A07135">
                <w:rPr>
                  <w:rStyle w:val="Hyperlink"/>
                  <w:rFonts w:eastAsia="Arial"/>
                </w:rPr>
                <w:t>https://www.gov.uk/coronavirus</w:t>
              </w:r>
            </w:hyperlink>
            <w:r w:rsidRPr="00A07135">
              <w:rPr>
                <w:rFonts w:eastAsia="Arial"/>
              </w:rPr>
              <w:t>  </w:t>
            </w:r>
          </w:p>
          <w:p w14:paraId="4256FCB2" w14:textId="77777777" w:rsidR="00AE2050" w:rsidRPr="00A07135" w:rsidRDefault="00AE2050" w:rsidP="00AE2050">
            <w:pPr>
              <w:rPr>
                <w:rFonts w:eastAsia="Arial"/>
              </w:rPr>
            </w:pPr>
            <w:r w:rsidRPr="00A07135">
              <w:rPr>
                <w:rFonts w:eastAsia="Arial"/>
              </w:rPr>
              <w:t> </w:t>
            </w:r>
          </w:p>
          <w:p w14:paraId="39CF0335" w14:textId="4C762176" w:rsidR="00AE2050" w:rsidRPr="00A07135" w:rsidRDefault="00D815A7" w:rsidP="00AE2050">
            <w:pPr>
              <w:rPr>
                <w:rFonts w:eastAsia="Arial"/>
              </w:rPr>
            </w:pPr>
            <w:r>
              <w:rPr>
                <w:rFonts w:eastAsia="Arial"/>
              </w:rPr>
              <w:t xml:space="preserve">Keep up to date with Government advice specific to </w:t>
            </w:r>
            <w:proofErr w:type="spellStart"/>
            <w:r>
              <w:rPr>
                <w:rFonts w:eastAsia="Arial"/>
              </w:rPr>
              <w:t>self catering</w:t>
            </w:r>
            <w:proofErr w:type="spellEnd"/>
            <w:r>
              <w:rPr>
                <w:rFonts w:eastAsia="Arial"/>
              </w:rPr>
              <w:t xml:space="preserve"> accommodation -</w:t>
            </w:r>
          </w:p>
          <w:p w14:paraId="62957608" w14:textId="77777777" w:rsidR="00AE2050" w:rsidRDefault="00D815A7" w:rsidP="00AE2050">
            <w:hyperlink r:id="rId15" w:history="1">
              <w:r w:rsidRPr="00D815A7">
                <w:rPr>
                  <w:color w:val="0000FF"/>
                  <w:u w:val="single"/>
                </w:rPr>
                <w:t>https://www.gov.uk/guidance/working-safely-during-coronavirus-covid-19/hotels-and-other-guest-accommodation</w:t>
              </w:r>
            </w:hyperlink>
          </w:p>
          <w:p w14:paraId="1ADE069F" w14:textId="77777777" w:rsidR="001E2072" w:rsidRDefault="001E2072" w:rsidP="00AE2050"/>
          <w:p w14:paraId="62DCFDA9" w14:textId="4A51E1DA" w:rsidR="001E2072" w:rsidRDefault="001E2072" w:rsidP="00AE2050">
            <w:r>
              <w:t xml:space="preserve">Keep aware of Visit Britain </w:t>
            </w:r>
            <w:proofErr w:type="spellStart"/>
            <w:r>
              <w:t>Covid</w:t>
            </w:r>
            <w:proofErr w:type="spellEnd"/>
            <w:r>
              <w:t xml:space="preserve"> guidelines.</w:t>
            </w:r>
            <w:bookmarkStart w:id="1" w:name="_GoBack"/>
            <w:bookmarkEnd w:id="1"/>
          </w:p>
          <w:p w14:paraId="5E36B206" w14:textId="5B68E9C4" w:rsidR="001E2072" w:rsidRPr="00A07135" w:rsidRDefault="001E2072" w:rsidP="00AE2050">
            <w:pPr>
              <w:rPr>
                <w:rFonts w:eastAsia="Arial"/>
              </w:rPr>
            </w:pPr>
            <w:r w:rsidRPr="001E2072">
              <w:fldChar w:fldCharType="begin"/>
            </w:r>
            <w:r w:rsidRPr="001E2072">
              <w:instrText xml:space="preserve"> HYPERLINK "https://www.visitbritain.org/business-advice/get-ready-reopen" </w:instrText>
            </w:r>
            <w:r w:rsidRPr="001E2072">
              <w:fldChar w:fldCharType="separate"/>
            </w:r>
            <w:r w:rsidRPr="001E2072">
              <w:rPr>
                <w:color w:val="0000FF"/>
                <w:u w:val="single"/>
              </w:rPr>
              <w:t>https://www.visitbritain.org/business-advice/get-ready-reopen</w:t>
            </w:r>
            <w:r w:rsidRPr="001E2072">
              <w:fldChar w:fldCharType="end"/>
            </w:r>
          </w:p>
        </w:tc>
        <w:tc>
          <w:tcPr>
            <w:tcW w:w="1398" w:type="dxa"/>
            <w:tcBorders>
              <w:right w:val="single" w:sz="6" w:space="0" w:color="000000" w:themeColor="text1"/>
            </w:tcBorders>
            <w:shd w:val="clear" w:color="auto" w:fill="auto"/>
            <w:tcMar>
              <w:top w:w="58" w:type="dxa"/>
              <w:left w:w="58" w:type="dxa"/>
              <w:bottom w:w="58" w:type="dxa"/>
              <w:right w:w="58" w:type="dxa"/>
            </w:tcMar>
          </w:tcPr>
          <w:p w14:paraId="73587960" w14:textId="77777777" w:rsidR="00AE2050" w:rsidRPr="00A07135" w:rsidRDefault="00AE2050"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243558FA" w14:textId="77777777" w:rsidR="00AE2050" w:rsidRPr="00A07135" w:rsidRDefault="00AE2050"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2DA34776" w14:textId="77777777" w:rsidR="00AE2050" w:rsidRDefault="00AE2050" w:rsidP="00E33A86">
            <w:pPr>
              <w:rPr>
                <w:rStyle w:val="eop"/>
                <w:rFonts w:ascii="Arial" w:eastAsia="Arial" w:hAnsi="Arial" w:cs="Arial"/>
                <w:sz w:val="22"/>
                <w:szCs w:val="22"/>
              </w:rPr>
            </w:pPr>
          </w:p>
        </w:tc>
      </w:tr>
      <w:tr w:rsidR="009E39A5" w14:paraId="10304C5B"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38F30550" w14:textId="77777777" w:rsidR="009E39A5" w:rsidRPr="00A07135" w:rsidRDefault="009E39A5"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5E1F9F6F" w14:textId="77777777" w:rsidR="009E39A5" w:rsidRPr="00A07135" w:rsidRDefault="009E39A5"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5D35B0F1" w14:textId="77777777" w:rsidR="009E39A5" w:rsidRPr="00E33A86" w:rsidRDefault="009E39A5" w:rsidP="009E39A5">
            <w:pPr>
              <w:rPr>
                <w:rStyle w:val="SubtleEmphasis"/>
              </w:rPr>
            </w:pPr>
            <w:r w:rsidRPr="00E33A86">
              <w:rPr>
                <w:rStyle w:val="SubtleEmphasis"/>
              </w:rPr>
              <w:t>Information and Guidance</w:t>
            </w:r>
          </w:p>
          <w:p w14:paraId="6FD1EA02" w14:textId="77777777" w:rsidR="009E39A5" w:rsidRPr="00A07135" w:rsidRDefault="009E39A5" w:rsidP="009E39A5">
            <w:pPr>
              <w:rPr>
                <w:rFonts w:eastAsia="Arial"/>
              </w:rPr>
            </w:pPr>
            <w:r w:rsidRPr="00A07135">
              <w:rPr>
                <w:rFonts w:eastAsia="Arial"/>
              </w:rPr>
              <w:t>We will keep informed of developments and Government advice</w:t>
            </w:r>
          </w:p>
          <w:p w14:paraId="7E344933" w14:textId="630B5479" w:rsidR="009E39A5" w:rsidRDefault="009E39A5" w:rsidP="009E39A5">
            <w:pPr>
              <w:rPr>
                <w:rStyle w:val="SubtleEmphasis"/>
              </w:rPr>
            </w:pPr>
            <w:r w:rsidRPr="00A07135">
              <w:rPr>
                <w:rFonts w:eastAsia="Arial"/>
              </w:rPr>
              <w:t xml:space="preserve">Employees </w:t>
            </w:r>
            <w:r>
              <w:rPr>
                <w:rFonts w:eastAsia="Arial"/>
              </w:rPr>
              <w:t xml:space="preserve">will be </w:t>
            </w:r>
            <w:r w:rsidRPr="00A07135">
              <w:rPr>
                <w:rFonts w:eastAsia="Arial"/>
              </w:rPr>
              <w:t>notified of key findings of RA before returning to work</w:t>
            </w:r>
          </w:p>
        </w:tc>
        <w:tc>
          <w:tcPr>
            <w:tcW w:w="3758" w:type="dxa"/>
            <w:tcBorders>
              <w:right w:val="single" w:sz="6" w:space="0" w:color="000000" w:themeColor="text1"/>
            </w:tcBorders>
            <w:shd w:val="clear" w:color="auto" w:fill="auto"/>
            <w:tcMar>
              <w:top w:w="58" w:type="dxa"/>
              <w:left w:w="58" w:type="dxa"/>
              <w:bottom w:w="58" w:type="dxa"/>
              <w:right w:w="58" w:type="dxa"/>
            </w:tcMar>
          </w:tcPr>
          <w:p w14:paraId="36E92E9A" w14:textId="77777777" w:rsidR="009E39A5" w:rsidRPr="009E39A5" w:rsidRDefault="009E39A5" w:rsidP="00AE2050">
            <w:pPr>
              <w:pStyle w:val="Subtitle"/>
              <w:rPr>
                <w:rStyle w:val="SubtleEmphasis"/>
                <w:b/>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2AAD9433" w14:textId="77777777" w:rsidR="009E39A5" w:rsidRPr="00A07135" w:rsidRDefault="009E39A5"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01B4297" w14:textId="77777777" w:rsidR="009E39A5" w:rsidRPr="00A07135" w:rsidRDefault="009E39A5"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10D6816F" w14:textId="77777777" w:rsidR="009E39A5" w:rsidRDefault="009E39A5" w:rsidP="00E33A86">
            <w:pPr>
              <w:rPr>
                <w:rStyle w:val="eop"/>
                <w:rFonts w:ascii="Arial" w:eastAsia="Arial" w:hAnsi="Arial" w:cs="Arial"/>
                <w:sz w:val="22"/>
                <w:szCs w:val="22"/>
              </w:rPr>
            </w:pPr>
          </w:p>
        </w:tc>
      </w:tr>
      <w:tr w:rsidR="00AE2050" w14:paraId="38EED7F4"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5401F575" w14:textId="77777777" w:rsidR="00AE2050" w:rsidRPr="00A07135" w:rsidRDefault="00AE2050"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6A3270FA" w14:textId="77777777" w:rsidR="00AE2050" w:rsidRPr="00A07135" w:rsidRDefault="00AE2050"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3202B6FD" w14:textId="77777777" w:rsidR="00AE2050" w:rsidRPr="00E33A86" w:rsidRDefault="00AE2050" w:rsidP="00AE2050">
            <w:pPr>
              <w:rPr>
                <w:rStyle w:val="SubtleEmphasis"/>
              </w:rPr>
            </w:pPr>
            <w:r w:rsidRPr="00E33A86">
              <w:rPr>
                <w:rStyle w:val="SubtleEmphasis"/>
              </w:rPr>
              <w:t>Cleaning </w:t>
            </w:r>
          </w:p>
          <w:p w14:paraId="2C25211B" w14:textId="51A691AC" w:rsidR="00AE2050" w:rsidRDefault="00AE2050" w:rsidP="002E277B">
            <w:pPr>
              <w:rPr>
                <w:rStyle w:val="SubtleEmphasis"/>
              </w:rPr>
            </w:pPr>
            <w:r w:rsidRPr="00A07135">
              <w:rPr>
                <w:rFonts w:eastAsia="Arial"/>
              </w:rPr>
              <w:t xml:space="preserve">Frequently cleaning and disinfecting objects and surfaces that are touched regularly particularly in areas of high use such as door handles, light switches, </w:t>
            </w:r>
            <w:r w:rsidR="002E277B">
              <w:rPr>
                <w:rFonts w:eastAsia="Arial"/>
              </w:rPr>
              <w:t>plugs, handrails</w:t>
            </w:r>
            <w:r w:rsidR="00D815A7">
              <w:rPr>
                <w:rFonts w:eastAsia="Arial"/>
              </w:rPr>
              <w:t>, keys</w:t>
            </w:r>
            <w:r w:rsidRPr="00A07135">
              <w:rPr>
                <w:rFonts w:eastAsia="Arial"/>
              </w:rPr>
              <w:t xml:space="preserve"> using appropriate cleaning products and methods. </w:t>
            </w:r>
          </w:p>
        </w:tc>
        <w:tc>
          <w:tcPr>
            <w:tcW w:w="3758" w:type="dxa"/>
            <w:tcBorders>
              <w:right w:val="single" w:sz="6" w:space="0" w:color="000000" w:themeColor="text1"/>
            </w:tcBorders>
            <w:shd w:val="clear" w:color="auto" w:fill="auto"/>
            <w:tcMar>
              <w:top w:w="58" w:type="dxa"/>
              <w:left w:w="58" w:type="dxa"/>
              <w:bottom w:w="58" w:type="dxa"/>
              <w:right w:w="58" w:type="dxa"/>
            </w:tcMar>
          </w:tcPr>
          <w:p w14:paraId="48544E7F" w14:textId="77777777" w:rsidR="00AE2050" w:rsidRPr="009E39A5" w:rsidRDefault="00AE2050" w:rsidP="00AE2050">
            <w:pPr>
              <w:pStyle w:val="Subtitle"/>
              <w:rPr>
                <w:rStyle w:val="SubtleEmphasis"/>
                <w:b/>
              </w:rPr>
            </w:pPr>
            <w:r w:rsidRPr="009E39A5">
              <w:rPr>
                <w:rStyle w:val="SubtleEmphasis"/>
                <w:b/>
              </w:rPr>
              <w:t>Further Considerations:</w:t>
            </w:r>
          </w:p>
          <w:p w14:paraId="0258419E" w14:textId="76B65758" w:rsidR="00AE2050" w:rsidRPr="00A07135" w:rsidRDefault="00AE2050" w:rsidP="00AE2050">
            <w:pPr>
              <w:rPr>
                <w:rFonts w:eastAsia="Arial"/>
              </w:rPr>
            </w:pPr>
            <w:r w:rsidRPr="00A07135">
              <w:rPr>
                <w:rFonts w:eastAsia="Arial"/>
              </w:rPr>
              <w:t xml:space="preserve">Rigorous checks will be carried out </w:t>
            </w:r>
            <w:r w:rsidR="005D75E1">
              <w:rPr>
                <w:rFonts w:eastAsia="Arial"/>
              </w:rPr>
              <w:t xml:space="preserve">by owners </w:t>
            </w:r>
            <w:r w:rsidRPr="00A07135">
              <w:rPr>
                <w:rFonts w:eastAsia="Arial"/>
              </w:rPr>
              <w:t>to ensure that the necessary procedures are being followed. </w:t>
            </w:r>
          </w:p>
          <w:p w14:paraId="2773CD12" w14:textId="3F4EA7F6" w:rsidR="00AE2050" w:rsidRPr="00A07135" w:rsidRDefault="00AE2050" w:rsidP="009E39A5">
            <w:pPr>
              <w:rPr>
                <w:rFonts w:eastAsia="Arial"/>
              </w:rPr>
            </w:pPr>
            <w:r w:rsidRPr="00A07135">
              <w:rPr>
                <w:rFonts w:eastAsia="Arial"/>
              </w:rPr>
              <w:t>Increased</w:t>
            </w:r>
            <w:r w:rsidR="007940F3">
              <w:rPr>
                <w:rFonts w:eastAsia="Arial"/>
              </w:rPr>
              <w:t xml:space="preserve"> cleaning regime implemented. </w:t>
            </w:r>
            <w:r w:rsidR="005D75E1">
              <w:rPr>
                <w:rFonts w:eastAsia="Arial"/>
              </w:rPr>
              <w:t>Regular emptying</w:t>
            </w:r>
            <w:r w:rsidR="007940F3">
              <w:rPr>
                <w:rFonts w:eastAsia="Arial"/>
              </w:rPr>
              <w:t xml:space="preserve"> of bins.</w:t>
            </w:r>
          </w:p>
        </w:tc>
        <w:tc>
          <w:tcPr>
            <w:tcW w:w="1398" w:type="dxa"/>
            <w:tcBorders>
              <w:right w:val="single" w:sz="6" w:space="0" w:color="000000" w:themeColor="text1"/>
            </w:tcBorders>
            <w:shd w:val="clear" w:color="auto" w:fill="auto"/>
            <w:tcMar>
              <w:top w:w="58" w:type="dxa"/>
              <w:left w:w="58" w:type="dxa"/>
              <w:bottom w:w="58" w:type="dxa"/>
              <w:right w:w="58" w:type="dxa"/>
            </w:tcMar>
          </w:tcPr>
          <w:p w14:paraId="208EF13A" w14:textId="77777777" w:rsidR="00AE2050" w:rsidRPr="00A07135" w:rsidRDefault="00AE2050"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26C8EEB3" w14:textId="77777777" w:rsidR="00AE2050" w:rsidRPr="00A07135" w:rsidRDefault="00AE2050"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057A1E73" w14:textId="77777777" w:rsidR="00AE2050" w:rsidRDefault="00AE2050" w:rsidP="00E33A86">
            <w:pPr>
              <w:rPr>
                <w:rStyle w:val="eop"/>
                <w:rFonts w:ascii="Arial" w:eastAsia="Arial" w:hAnsi="Arial" w:cs="Arial"/>
                <w:sz w:val="22"/>
                <w:szCs w:val="22"/>
              </w:rPr>
            </w:pPr>
          </w:p>
        </w:tc>
      </w:tr>
      <w:tr w:rsidR="00AE2050" w14:paraId="47046945"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782D744" w14:textId="77777777" w:rsidR="00AE2050" w:rsidRPr="00A07135" w:rsidRDefault="00AE2050"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1894A8E" w14:textId="77777777" w:rsidR="00AE2050" w:rsidRPr="00A07135" w:rsidRDefault="00AE2050"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765295FA" w14:textId="77777777" w:rsidR="00AE2050" w:rsidRPr="00E33A86" w:rsidRDefault="00AE2050" w:rsidP="00AE2050">
            <w:pPr>
              <w:rPr>
                <w:rStyle w:val="SubtleEmphasis"/>
              </w:rPr>
            </w:pPr>
            <w:r w:rsidRPr="00E33A86">
              <w:rPr>
                <w:rStyle w:val="SubtleEmphasis"/>
              </w:rPr>
              <w:t>Wearing of Gloves </w:t>
            </w:r>
          </w:p>
          <w:p w14:paraId="3AFE175B" w14:textId="0EC85E1F" w:rsidR="00AE2050" w:rsidRDefault="00A218BB" w:rsidP="009E39A5">
            <w:pPr>
              <w:rPr>
                <w:rStyle w:val="SubtleEmphasis"/>
              </w:rPr>
            </w:pPr>
            <w:r>
              <w:rPr>
                <w:rFonts w:eastAsia="Arial"/>
              </w:rPr>
              <w:t>A</w:t>
            </w:r>
            <w:r w:rsidR="00AE2050" w:rsidRPr="00A07135">
              <w:rPr>
                <w:rFonts w:eastAsia="Arial"/>
              </w:rPr>
              <w:t>dequate supply of these will be provided. Staff will be instructed on how to remove gloves carefully to reduce contamination and how to dispose of them safely. </w:t>
            </w:r>
          </w:p>
        </w:tc>
        <w:tc>
          <w:tcPr>
            <w:tcW w:w="3758" w:type="dxa"/>
            <w:tcBorders>
              <w:right w:val="single" w:sz="6" w:space="0" w:color="000000" w:themeColor="text1"/>
            </w:tcBorders>
            <w:shd w:val="clear" w:color="auto" w:fill="auto"/>
            <w:tcMar>
              <w:top w:w="58" w:type="dxa"/>
              <w:left w:w="58" w:type="dxa"/>
              <w:bottom w:w="58" w:type="dxa"/>
              <w:right w:w="58" w:type="dxa"/>
            </w:tcMar>
          </w:tcPr>
          <w:p w14:paraId="655426D1" w14:textId="77777777" w:rsidR="00AE2050" w:rsidRPr="009E39A5" w:rsidRDefault="00AE2050" w:rsidP="00AE2050">
            <w:pPr>
              <w:pStyle w:val="Subtitle"/>
              <w:rPr>
                <w:rStyle w:val="SubtleEmphasis"/>
                <w:b/>
              </w:rPr>
            </w:pPr>
            <w:r w:rsidRPr="009E39A5">
              <w:rPr>
                <w:rStyle w:val="SubtleEmphasis"/>
                <w:b/>
              </w:rPr>
              <w:t>Further Considerations:</w:t>
            </w:r>
          </w:p>
          <w:p w14:paraId="3F02C6EC" w14:textId="77777777" w:rsidR="00AE2050" w:rsidRPr="00A07135" w:rsidRDefault="00AE2050" w:rsidP="00AE2050">
            <w:pPr>
              <w:rPr>
                <w:rFonts w:eastAsia="Arial"/>
              </w:rPr>
            </w:pPr>
            <w:r w:rsidRPr="00A07135">
              <w:rPr>
                <w:rFonts w:eastAsia="Arial"/>
              </w:rPr>
              <w:t>Staff to be reminded that wearing of gloves is not a substitute for good hand washing. </w:t>
            </w:r>
          </w:p>
          <w:p w14:paraId="40D2DBF2" w14:textId="77777777" w:rsidR="00AE2050" w:rsidRPr="00A07135" w:rsidRDefault="00AE2050" w:rsidP="00E33A8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744C9D3D" w14:textId="77777777" w:rsidR="00AE2050" w:rsidRPr="00A07135" w:rsidRDefault="00AE2050"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3A39348E" w14:textId="77777777" w:rsidR="00AE2050" w:rsidRPr="00A07135" w:rsidRDefault="00AE2050"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3FA20E1E" w14:textId="77777777" w:rsidR="00AE2050" w:rsidRDefault="00AE2050" w:rsidP="00E33A86">
            <w:pPr>
              <w:rPr>
                <w:rStyle w:val="eop"/>
                <w:rFonts w:ascii="Arial" w:eastAsia="Arial" w:hAnsi="Arial" w:cs="Arial"/>
                <w:sz w:val="22"/>
                <w:szCs w:val="22"/>
              </w:rPr>
            </w:pPr>
          </w:p>
        </w:tc>
      </w:tr>
      <w:tr w:rsidR="00E33A86" w14:paraId="03DDF1E7"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AB5601C" w14:textId="77777777" w:rsidR="00E33A86" w:rsidRPr="00A07135" w:rsidRDefault="00E33A86"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1B350B55" w14:textId="77777777" w:rsidR="00E33A86" w:rsidRPr="00A07135" w:rsidRDefault="00E33A86"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0C32A096" w14:textId="005777E1" w:rsidR="00E33A86" w:rsidRPr="00E33A86" w:rsidRDefault="00E33A86" w:rsidP="00E33A86">
            <w:pPr>
              <w:rPr>
                <w:rStyle w:val="SubtleEmphasis"/>
              </w:rPr>
            </w:pPr>
            <w:r w:rsidRPr="00E33A86">
              <w:rPr>
                <w:rStyle w:val="SubtleEmphasis"/>
              </w:rPr>
              <w:t>Respiratory Protective Equipment (RPE)  </w:t>
            </w:r>
          </w:p>
          <w:p w14:paraId="5D008AC7" w14:textId="635B3DFB" w:rsidR="00A218BB" w:rsidRPr="009E39A5" w:rsidRDefault="00A218BB" w:rsidP="00A218BB">
            <w:r>
              <w:t>Not required in this setting. Face coverings, aprons and gloves to be worn.</w:t>
            </w:r>
          </w:p>
        </w:tc>
        <w:tc>
          <w:tcPr>
            <w:tcW w:w="3758" w:type="dxa"/>
            <w:tcBorders>
              <w:right w:val="single" w:sz="6" w:space="0" w:color="000000" w:themeColor="text1"/>
            </w:tcBorders>
            <w:shd w:val="clear" w:color="auto" w:fill="auto"/>
            <w:tcMar>
              <w:top w:w="58" w:type="dxa"/>
              <w:left w:w="58" w:type="dxa"/>
              <w:bottom w:w="58" w:type="dxa"/>
              <w:right w:w="58" w:type="dxa"/>
            </w:tcMar>
          </w:tcPr>
          <w:p w14:paraId="6862011B" w14:textId="77777777" w:rsidR="00AE2050" w:rsidRPr="009E39A5" w:rsidRDefault="00AE2050" w:rsidP="00AE2050">
            <w:pPr>
              <w:pStyle w:val="Subtitle"/>
              <w:rPr>
                <w:rStyle w:val="SubtleEmphasis"/>
                <w:b/>
              </w:rPr>
            </w:pPr>
            <w:r w:rsidRPr="009E39A5">
              <w:rPr>
                <w:rStyle w:val="SubtleEmphasis"/>
                <w:b/>
              </w:rPr>
              <w:t>Further Considerations:</w:t>
            </w:r>
          </w:p>
          <w:p w14:paraId="78D8D865" w14:textId="1620D7BD" w:rsidR="00E33A86" w:rsidRDefault="00A218BB" w:rsidP="00E33A86">
            <w:pPr>
              <w:rPr>
                <w:rFonts w:eastAsia="Arial"/>
              </w:rPr>
            </w:pPr>
            <w:r>
              <w:rPr>
                <w:rFonts w:eastAsia="Arial"/>
              </w:rPr>
              <w:t>N/A</w:t>
            </w:r>
          </w:p>
        </w:tc>
        <w:tc>
          <w:tcPr>
            <w:tcW w:w="1398" w:type="dxa"/>
            <w:tcBorders>
              <w:right w:val="single" w:sz="6" w:space="0" w:color="000000" w:themeColor="text1"/>
            </w:tcBorders>
            <w:shd w:val="clear" w:color="auto" w:fill="auto"/>
            <w:tcMar>
              <w:top w:w="58" w:type="dxa"/>
              <w:left w:w="58" w:type="dxa"/>
              <w:bottom w:w="58" w:type="dxa"/>
              <w:right w:w="58" w:type="dxa"/>
            </w:tcMar>
          </w:tcPr>
          <w:p w14:paraId="31F28E4F" w14:textId="77777777" w:rsidR="00E33A86" w:rsidRPr="00A07135" w:rsidRDefault="00E33A86"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414A2AAA" w14:textId="77777777" w:rsidR="00E33A86" w:rsidRPr="00A07135" w:rsidRDefault="00E33A86"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55539DEA" w14:textId="4EE9F48C" w:rsidR="00E33A86" w:rsidRDefault="00E33A86" w:rsidP="00E33A86">
            <w:pPr>
              <w:rPr>
                <w:rStyle w:val="eop"/>
                <w:rFonts w:ascii="Arial" w:eastAsia="Arial" w:hAnsi="Arial" w:cs="Arial"/>
                <w:sz w:val="22"/>
                <w:szCs w:val="22"/>
              </w:rPr>
            </w:pPr>
          </w:p>
        </w:tc>
      </w:tr>
      <w:tr w:rsidR="00E33A86" w14:paraId="3B6AF622"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06337141" w14:textId="77777777" w:rsidR="00E33A86" w:rsidRPr="00A07135" w:rsidRDefault="00E33A86"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E8C75B2" w14:textId="77777777" w:rsidR="00E33A86" w:rsidRPr="00A07135" w:rsidRDefault="00E33A86"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36AFF0D3" w14:textId="20CC0BB5" w:rsidR="00E33A86" w:rsidRPr="00E33A86" w:rsidRDefault="00E33A86" w:rsidP="00E33A86">
            <w:pPr>
              <w:rPr>
                <w:rStyle w:val="SubtleEmphasis"/>
              </w:rPr>
            </w:pPr>
            <w:r w:rsidRPr="00E33A86">
              <w:rPr>
                <w:rStyle w:val="SubtleEmphasis"/>
              </w:rPr>
              <w:t>Symptoms of Covid-19 </w:t>
            </w:r>
          </w:p>
          <w:p w14:paraId="16B692B1" w14:textId="050130F3" w:rsidR="00E33A86" w:rsidRPr="00A07135" w:rsidRDefault="00E33A86" w:rsidP="00E33A86">
            <w:pPr>
              <w:rPr>
                <w:rFonts w:eastAsia="Arial"/>
              </w:rPr>
            </w:pPr>
            <w:r w:rsidRPr="00A07135">
              <w:rPr>
                <w:rFonts w:eastAsia="Arial"/>
              </w:rPr>
              <w:t>If anyone becomes unwell with a new continuous cough or a high temperature in the workplace they will be sent home and advised to follow the stay at home guidance. </w:t>
            </w:r>
          </w:p>
          <w:p w14:paraId="75264114" w14:textId="77777777" w:rsidR="00E33A86" w:rsidRPr="00A07135" w:rsidRDefault="00E33A86" w:rsidP="00E33A86">
            <w:pPr>
              <w:rPr>
                <w:rFonts w:eastAsia="Arial"/>
              </w:rPr>
            </w:pPr>
          </w:p>
          <w:p w14:paraId="037BCB36" w14:textId="77777777" w:rsidR="00E33A86" w:rsidRPr="00A07135" w:rsidRDefault="00E33A86" w:rsidP="00E33A86">
            <w:pPr>
              <w:rPr>
                <w:rFonts w:eastAsia="Arial"/>
              </w:rPr>
            </w:pPr>
            <w:r w:rsidRPr="00A07135">
              <w:rPr>
                <w:rFonts w:eastAsia="Arial"/>
              </w:rPr>
              <w:t> </w:t>
            </w:r>
          </w:p>
          <w:p w14:paraId="6D8C1882" w14:textId="3F2F7EEE" w:rsidR="00E33A86" w:rsidRDefault="00E33A86" w:rsidP="00E33A86">
            <w:pPr>
              <w:rPr>
                <w:rFonts w:eastAsia="Arial"/>
              </w:rPr>
            </w:pPr>
            <w:r w:rsidRPr="00A07135">
              <w:rPr>
                <w:rFonts w:eastAsia="Arial"/>
              </w:rPr>
              <w:t xml:space="preserve">If advised that a member of staff or public has developed Covid-19 and were recently on our </w:t>
            </w:r>
            <w:r w:rsidRPr="00A07135">
              <w:rPr>
                <w:rFonts w:eastAsia="Arial"/>
              </w:rPr>
              <w:lastRenderedPageBreak/>
              <w:t>premises (including where a member of staff has visited other work place premises such as domestic premises), the management team of the workplace will contact the Public Health Authority to discuss the case, identify people who have been in contact with them and will take advice on any actions or precautions that should be taken.  </w:t>
            </w:r>
          </w:p>
        </w:tc>
        <w:tc>
          <w:tcPr>
            <w:tcW w:w="3758" w:type="dxa"/>
            <w:tcBorders>
              <w:right w:val="single" w:sz="6" w:space="0" w:color="000000" w:themeColor="text1"/>
            </w:tcBorders>
            <w:shd w:val="clear" w:color="auto" w:fill="auto"/>
            <w:tcMar>
              <w:top w:w="58" w:type="dxa"/>
              <w:left w:w="58" w:type="dxa"/>
              <w:bottom w:w="58" w:type="dxa"/>
              <w:right w:w="58" w:type="dxa"/>
            </w:tcMar>
          </w:tcPr>
          <w:p w14:paraId="12D15934" w14:textId="77777777" w:rsidR="00AE2050" w:rsidRPr="009E39A5" w:rsidRDefault="00AE2050" w:rsidP="00AE2050">
            <w:pPr>
              <w:pStyle w:val="Subtitle"/>
              <w:rPr>
                <w:rStyle w:val="SubtleEmphasis"/>
                <w:b/>
              </w:rPr>
            </w:pPr>
            <w:r w:rsidRPr="009E39A5">
              <w:rPr>
                <w:rStyle w:val="SubtleEmphasis"/>
                <w:b/>
              </w:rPr>
              <w:lastRenderedPageBreak/>
              <w:t>Further Considerations:</w:t>
            </w:r>
          </w:p>
          <w:p w14:paraId="319B04C5" w14:textId="0C3536C5" w:rsidR="00E33A86" w:rsidRPr="00A07135" w:rsidRDefault="00E33A86" w:rsidP="00E33A86">
            <w:pPr>
              <w:rPr>
                <w:rFonts w:eastAsia="Arial"/>
              </w:rPr>
            </w:pPr>
            <w:r w:rsidRPr="00A07135">
              <w:rPr>
                <w:rFonts w:eastAsia="Arial"/>
              </w:rPr>
              <w:t>Internal communication channels and cascading of messages through line managers will be carried out regularly to reassure and support employees in a fast changing situation.  </w:t>
            </w:r>
          </w:p>
          <w:p w14:paraId="2312D3EF" w14:textId="77777777" w:rsidR="00E33A86" w:rsidRPr="00A07135" w:rsidRDefault="00E33A86" w:rsidP="00E33A86">
            <w:pPr>
              <w:rPr>
                <w:rFonts w:eastAsia="Arial"/>
              </w:rPr>
            </w:pPr>
            <w:r w:rsidRPr="00A07135">
              <w:rPr>
                <w:rFonts w:eastAsia="Arial"/>
              </w:rPr>
              <w:t> </w:t>
            </w:r>
          </w:p>
          <w:p w14:paraId="32953454" w14:textId="24592D8D" w:rsidR="00E33A86" w:rsidRPr="00A07135" w:rsidRDefault="00E33A86" w:rsidP="00E33A86">
            <w:pPr>
              <w:rPr>
                <w:rFonts w:eastAsia="Arial"/>
              </w:rPr>
            </w:pPr>
            <w:r w:rsidRPr="00A07135">
              <w:rPr>
                <w:rFonts w:eastAsia="Arial"/>
              </w:rPr>
              <w:t xml:space="preserve">Line managers will offer support to staff </w:t>
            </w:r>
            <w:proofErr w:type="gramStart"/>
            <w:r w:rsidRPr="00A07135">
              <w:rPr>
                <w:rFonts w:eastAsia="Arial"/>
              </w:rPr>
              <w:t>who</w:t>
            </w:r>
            <w:proofErr w:type="gramEnd"/>
            <w:r w:rsidRPr="00A07135">
              <w:rPr>
                <w:rFonts w:eastAsia="Arial"/>
              </w:rPr>
              <w:t xml:space="preserve"> are affected by Coronavirus or has a </w:t>
            </w:r>
            <w:r w:rsidRPr="00A07135">
              <w:rPr>
                <w:rFonts w:eastAsia="Arial"/>
              </w:rPr>
              <w:lastRenderedPageBreak/>
              <w:t>family member affected. </w:t>
            </w:r>
          </w:p>
        </w:tc>
        <w:tc>
          <w:tcPr>
            <w:tcW w:w="1398" w:type="dxa"/>
            <w:tcBorders>
              <w:right w:val="single" w:sz="6" w:space="0" w:color="000000" w:themeColor="text1"/>
            </w:tcBorders>
            <w:shd w:val="clear" w:color="auto" w:fill="auto"/>
            <w:tcMar>
              <w:top w:w="58" w:type="dxa"/>
              <w:left w:w="58" w:type="dxa"/>
              <w:bottom w:w="58" w:type="dxa"/>
              <w:right w:w="58" w:type="dxa"/>
            </w:tcMar>
          </w:tcPr>
          <w:p w14:paraId="21055328" w14:textId="77777777" w:rsidR="00E33A86" w:rsidRPr="00A07135" w:rsidRDefault="00E33A86"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453FACC" w14:textId="77777777" w:rsidR="00E33A86" w:rsidRPr="00A07135" w:rsidRDefault="00E33A86"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04C95914" w14:textId="6A2822CD" w:rsidR="00E33A86" w:rsidRDefault="00E33A86" w:rsidP="00E33A86">
            <w:pPr>
              <w:rPr>
                <w:rStyle w:val="eop"/>
                <w:rFonts w:ascii="Arial" w:eastAsia="Arial" w:hAnsi="Arial" w:cs="Arial"/>
                <w:sz w:val="22"/>
                <w:szCs w:val="22"/>
              </w:rPr>
            </w:pPr>
          </w:p>
        </w:tc>
      </w:tr>
      <w:tr w:rsidR="00E33A86" w14:paraId="241FC71B"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5DC1DFB7" w14:textId="77777777" w:rsidR="00E33A86" w:rsidRPr="00A07135" w:rsidRDefault="00E33A86"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1B048A4" w14:textId="77777777" w:rsidR="00E33A86" w:rsidRPr="00A07135" w:rsidRDefault="00E33A86" w:rsidP="00E33A8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12DFC1A1" w14:textId="77777777" w:rsidR="00E33A86" w:rsidRDefault="00E33A86" w:rsidP="007940F3">
            <w:pPr>
              <w:rPr>
                <w:rFonts w:eastAsia="Arial"/>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2D13EF51" w14:textId="77777777" w:rsidR="00E33A86" w:rsidRDefault="00E33A86" w:rsidP="007940F3">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70D0C83F" w14:textId="77777777" w:rsidR="00E33A86" w:rsidRPr="00A07135" w:rsidRDefault="00E33A86" w:rsidP="00E33A8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149F0037" w14:textId="77777777" w:rsidR="00E33A86" w:rsidRPr="00A07135" w:rsidRDefault="00E33A86" w:rsidP="00E33A8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32D8040A" w14:textId="4E018820" w:rsidR="00E33A86" w:rsidRPr="2955209E" w:rsidRDefault="00E33A86" w:rsidP="00E33A86">
            <w:pPr>
              <w:rPr>
                <w:rStyle w:val="eop"/>
                <w:rFonts w:ascii="Arial" w:eastAsia="Arial" w:hAnsi="Arial" w:cs="Arial"/>
                <w:sz w:val="22"/>
                <w:szCs w:val="22"/>
              </w:rPr>
            </w:pPr>
          </w:p>
        </w:tc>
      </w:tr>
      <w:tr w:rsidR="00E33A86" w14:paraId="2AA682BD" w14:textId="77777777" w:rsidTr="00AE2050">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6E7BEAA2" w14:textId="19460427" w:rsidR="00E33A86" w:rsidRPr="00A07135" w:rsidRDefault="00E33A86" w:rsidP="00E33A8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09AF38FC" w14:textId="029B658A" w:rsidR="00E33A86" w:rsidRPr="00A07135" w:rsidRDefault="00E33A86" w:rsidP="00E33A86">
            <w:pPr>
              <w:rPr>
                <w:rFonts w:eastAsia="Arial"/>
              </w:rPr>
            </w:pPr>
          </w:p>
        </w:tc>
        <w:tc>
          <w:tcPr>
            <w:tcW w:w="4285"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4CE5A6E1" w14:textId="388128A8" w:rsidR="00E33A86" w:rsidRPr="00E33A86" w:rsidRDefault="00E33A86" w:rsidP="00E33A86">
            <w:pPr>
              <w:rPr>
                <w:rStyle w:val="SubtleEmphasis"/>
              </w:rPr>
            </w:pPr>
            <w:r w:rsidRPr="00E33A86">
              <w:rPr>
                <w:rStyle w:val="SubtleEmphasis"/>
              </w:rPr>
              <w:t>Mental Health  </w:t>
            </w:r>
          </w:p>
          <w:p w14:paraId="45FB0818" w14:textId="74D5B7DE" w:rsidR="00E33A86" w:rsidRPr="00A07135" w:rsidRDefault="00E33A86" w:rsidP="00C32D54">
            <w:pPr>
              <w:rPr>
                <w:rFonts w:eastAsia="Arial"/>
              </w:rPr>
            </w:pPr>
            <w:r w:rsidRPr="00A07135">
              <w:rPr>
                <w:rFonts w:eastAsia="Arial"/>
              </w:rPr>
              <w:t>Management will promote mental health &amp; wellbeing awareness to staff during the Coronavirus outbreak and will offer whatever support they can to help.</w:t>
            </w:r>
          </w:p>
        </w:tc>
        <w:tc>
          <w:tcPr>
            <w:tcW w:w="3758"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3AFAF04D" w14:textId="77777777" w:rsidR="00AE2050" w:rsidRPr="009E39A5" w:rsidRDefault="00AE2050" w:rsidP="00AE2050">
            <w:pPr>
              <w:pStyle w:val="Subtitle"/>
              <w:rPr>
                <w:rStyle w:val="SubtleEmphasis"/>
                <w:b/>
              </w:rPr>
            </w:pPr>
            <w:r w:rsidRPr="009E39A5">
              <w:rPr>
                <w:rStyle w:val="SubtleEmphasis"/>
                <w:b/>
              </w:rPr>
              <w:t>Further Considerations:</w:t>
            </w:r>
          </w:p>
          <w:p w14:paraId="4E7AE544" w14:textId="2E8221DE" w:rsidR="00E33A86" w:rsidRPr="00A07135" w:rsidRDefault="00E33A86" w:rsidP="00E33A86">
            <w:pPr>
              <w:rPr>
                <w:rFonts w:eastAsia="Arial"/>
              </w:rPr>
            </w:pPr>
            <w:r w:rsidRPr="00A07135">
              <w:rPr>
                <w:rFonts w:eastAsia="Arial"/>
              </w:rPr>
              <w:t>Regular communication of mental health information and an open door policy for those who need additional support are recommended. </w:t>
            </w:r>
          </w:p>
        </w:tc>
        <w:tc>
          <w:tcPr>
            <w:tcW w:w="1398"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7ADA28FF" w14:textId="77777777" w:rsidR="00E33A86" w:rsidRPr="00A07135" w:rsidRDefault="00E33A86" w:rsidP="00E33A86">
            <w:pPr>
              <w:rPr>
                <w:rFonts w:eastAsia="Arial"/>
              </w:rPr>
            </w:pPr>
            <w:r w:rsidRPr="00A07135">
              <w:rPr>
                <w:rFonts w:eastAsia="Arial"/>
              </w:rPr>
              <w:t> </w:t>
            </w:r>
          </w:p>
        </w:tc>
        <w:tc>
          <w:tcPr>
            <w:tcW w:w="1093"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12673AC1" w14:textId="77777777" w:rsidR="00E33A86" w:rsidRPr="00A07135" w:rsidRDefault="00E33A86" w:rsidP="00E33A86">
            <w:pPr>
              <w:rPr>
                <w:rFonts w:eastAsia="Arial"/>
              </w:rPr>
            </w:pPr>
            <w:r w:rsidRPr="00A07135">
              <w:rPr>
                <w:rFonts w:eastAsia="Arial"/>
              </w:rPr>
              <w:t> </w:t>
            </w:r>
          </w:p>
        </w:tc>
        <w:tc>
          <w:tcPr>
            <w:tcW w:w="1085"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2C6BD880" w14:textId="3D27BCC2" w:rsidR="00E33A86" w:rsidRDefault="00E33A86" w:rsidP="00E33A86">
            <w:pPr>
              <w:rPr>
                <w:rStyle w:val="eop"/>
                <w:rFonts w:ascii="Arial" w:eastAsia="Arial" w:hAnsi="Arial" w:cs="Arial"/>
                <w:sz w:val="22"/>
                <w:szCs w:val="22"/>
              </w:rPr>
            </w:pPr>
            <w:r w:rsidRPr="2955209E">
              <w:rPr>
                <w:rStyle w:val="eop"/>
                <w:rFonts w:ascii="Arial" w:eastAsia="Arial" w:hAnsi="Arial" w:cs="Arial"/>
                <w:sz w:val="22"/>
                <w:szCs w:val="22"/>
              </w:rPr>
              <w:t> </w:t>
            </w:r>
          </w:p>
        </w:tc>
      </w:tr>
    </w:tbl>
    <w:p w14:paraId="2BA226A1" w14:textId="77777777" w:rsidR="001034DF" w:rsidRDefault="001034DF">
      <w:pPr>
        <w:rPr>
          <w:rFonts w:cs="Arial"/>
        </w:rPr>
      </w:pPr>
    </w:p>
    <w:p w14:paraId="3B65A925" w14:textId="4D54D3D6" w:rsidR="001034DF" w:rsidRDefault="002254AA" w:rsidP="00A07135">
      <w:r>
        <w:t>Employers with five or more employees must have a written health and safety policy and risk assessment.</w:t>
      </w:r>
      <w:r w:rsidR="004D3BF4">
        <w:t xml:space="preserve"> </w:t>
      </w:r>
      <w:r>
        <w:t>It is important you discuss your assessment and proposed actions with staff or their representatives.</w:t>
      </w:r>
      <w:r w:rsidR="004D3BF4">
        <w:t xml:space="preserve">  </w:t>
      </w:r>
      <w:r>
        <w:t>You should review your risk assessment if you think it might no longer be valid, e</w:t>
      </w:r>
      <w:r w:rsidR="00610BA0">
        <w:t>.</w:t>
      </w:r>
      <w:r>
        <w:t>g</w:t>
      </w:r>
      <w:r w:rsidR="00610BA0">
        <w:t>.</w:t>
      </w:r>
      <w:r>
        <w:t xml:space="preserve"> following an accident in the workplace, or if there are any significant changes to the hazards in your workplace, such as new equipment or work activities.</w:t>
      </w:r>
      <w:r w:rsidR="004D3BF4">
        <w:t xml:space="preserve"> </w:t>
      </w:r>
      <w:r>
        <w:rPr>
          <w:color w:val="0000FF"/>
        </w:rPr>
        <w:t>For f</w:t>
      </w:r>
      <w:r w:rsidR="00610BA0">
        <w:rPr>
          <w:color w:val="0000FF"/>
        </w:rPr>
        <w:t xml:space="preserve">urther information and to view other </w:t>
      </w:r>
      <w:r>
        <w:rPr>
          <w:color w:val="0000FF"/>
        </w:rPr>
        <w:t xml:space="preserve">example risk assessments go to </w:t>
      </w:r>
      <w:hyperlink r:id="rId16" w:history="1">
        <w:r>
          <w:rPr>
            <w:rStyle w:val="Hyperlink"/>
            <w:rFonts w:cs="Arial"/>
            <w:szCs w:val="20"/>
          </w:rPr>
          <w:t>http://www.hse.gov.uk/risk/casestudies/</w:t>
        </w:r>
      </w:hyperlink>
    </w:p>
    <w:p w14:paraId="17AD93B2" w14:textId="6643693A" w:rsidR="00F83EF2" w:rsidRDefault="00F83EF2">
      <w:pPr>
        <w:rPr>
          <w:sz w:val="24"/>
        </w:rPr>
      </w:pPr>
    </w:p>
    <w:p w14:paraId="3C5BEE8D" w14:textId="77777777" w:rsidR="00F83EF2" w:rsidRPr="00F83EF2" w:rsidRDefault="00F83EF2" w:rsidP="00F83EF2">
      <w:pPr>
        <w:rPr>
          <w:sz w:val="24"/>
        </w:rPr>
      </w:pPr>
    </w:p>
    <w:p w14:paraId="550EF5AF" w14:textId="77777777" w:rsidR="00F83EF2" w:rsidRPr="00F83EF2" w:rsidRDefault="00F83EF2" w:rsidP="00F83EF2">
      <w:pPr>
        <w:rPr>
          <w:sz w:val="24"/>
        </w:rPr>
      </w:pPr>
    </w:p>
    <w:p w14:paraId="655545F1" w14:textId="77777777" w:rsidR="00F83EF2" w:rsidRPr="00F83EF2" w:rsidRDefault="00F83EF2" w:rsidP="00F83EF2">
      <w:pPr>
        <w:rPr>
          <w:sz w:val="24"/>
        </w:rPr>
      </w:pPr>
    </w:p>
    <w:p w14:paraId="444A9E43" w14:textId="77777777" w:rsidR="00F83EF2" w:rsidRPr="00F83EF2" w:rsidRDefault="00F83EF2" w:rsidP="00F83EF2">
      <w:pPr>
        <w:rPr>
          <w:sz w:val="24"/>
        </w:rPr>
      </w:pPr>
    </w:p>
    <w:p w14:paraId="6DAF8CF1" w14:textId="77777777" w:rsidR="00F83EF2" w:rsidRPr="00F83EF2" w:rsidRDefault="00F83EF2" w:rsidP="00F83EF2">
      <w:pPr>
        <w:rPr>
          <w:sz w:val="24"/>
        </w:rPr>
      </w:pPr>
    </w:p>
    <w:p w14:paraId="4328CEEE" w14:textId="621BACA3" w:rsidR="00F83EF2" w:rsidRDefault="00F83EF2" w:rsidP="00F83EF2">
      <w:pPr>
        <w:tabs>
          <w:tab w:val="left" w:pos="5505"/>
        </w:tabs>
        <w:rPr>
          <w:sz w:val="24"/>
        </w:rPr>
      </w:pPr>
      <w:r>
        <w:rPr>
          <w:sz w:val="24"/>
        </w:rPr>
        <w:tab/>
      </w:r>
    </w:p>
    <w:p w14:paraId="5ABACDEB" w14:textId="77777777" w:rsidR="00F83EF2" w:rsidRDefault="00F83EF2">
      <w:pPr>
        <w:suppressAutoHyphens w:val="0"/>
        <w:rPr>
          <w:sz w:val="24"/>
        </w:rPr>
      </w:pPr>
      <w:r>
        <w:rPr>
          <w:sz w:val="24"/>
        </w:rPr>
        <w:br w:type="page"/>
      </w:r>
    </w:p>
    <w:tbl>
      <w:tblPr>
        <w:tblW w:w="5000" w:type="pct"/>
        <w:tblLayout w:type="fixed"/>
        <w:tblCellMar>
          <w:left w:w="10" w:type="dxa"/>
          <w:right w:w="10" w:type="dxa"/>
        </w:tblCellMar>
        <w:tblLook w:val="0000" w:firstRow="0" w:lastRow="0" w:firstColumn="0" w:lastColumn="0" w:noHBand="0" w:noVBand="0"/>
      </w:tblPr>
      <w:tblGrid>
        <w:gridCol w:w="1499"/>
        <w:gridCol w:w="2879"/>
        <w:gridCol w:w="4319"/>
        <w:gridCol w:w="3788"/>
        <w:gridCol w:w="1409"/>
        <w:gridCol w:w="1102"/>
        <w:gridCol w:w="1094"/>
      </w:tblGrid>
      <w:tr w:rsidR="00F83EF2" w14:paraId="4F0F695C" w14:textId="77777777" w:rsidTr="000B0D16">
        <w:trPr>
          <w:tblHead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4EF96846" w14:textId="77777777" w:rsidR="00F83EF2" w:rsidRPr="00E33A86" w:rsidRDefault="00F83EF2" w:rsidP="000B0D16">
            <w:pPr>
              <w:rPr>
                <w:rStyle w:val="SubtleEmphasis"/>
              </w:rPr>
            </w:pPr>
            <w:r w:rsidRPr="00E33A86">
              <w:rPr>
                <w:rStyle w:val="SubtleEmphasis"/>
              </w:rPr>
              <w:lastRenderedPageBreak/>
              <w:t>What are the hazards?</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51222BA2" w14:textId="77777777" w:rsidR="00F83EF2" w:rsidRPr="00E33A86" w:rsidRDefault="00F83EF2" w:rsidP="000B0D16">
            <w:pPr>
              <w:rPr>
                <w:rStyle w:val="SubtleEmphasis"/>
              </w:rPr>
            </w:pPr>
            <w:r w:rsidRPr="00E33A86">
              <w:rPr>
                <w:rStyle w:val="SubtleEmphasis"/>
              </w:rPr>
              <w:t>Who might be harmed and how?</w:t>
            </w:r>
          </w:p>
        </w:tc>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26F0B667" w14:textId="77777777" w:rsidR="00F83EF2" w:rsidRPr="00E33A86" w:rsidRDefault="00F83EF2" w:rsidP="000B0D16">
            <w:pPr>
              <w:rPr>
                <w:rStyle w:val="SubtleEmphasis"/>
              </w:rPr>
            </w:pPr>
            <w:r w:rsidRPr="00E33A86">
              <w:rPr>
                <w:rStyle w:val="SubtleEmphasis"/>
              </w:rPr>
              <w:t>What are you already doing?</w:t>
            </w:r>
          </w:p>
        </w:tc>
        <w:tc>
          <w:tcPr>
            <w:tcW w:w="3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7B924B01" w14:textId="77777777" w:rsidR="00F83EF2" w:rsidRPr="00E33A86" w:rsidRDefault="00F83EF2" w:rsidP="000B0D16">
            <w:pPr>
              <w:rPr>
                <w:rStyle w:val="SubtleEmphasis"/>
              </w:rPr>
            </w:pPr>
            <w:r w:rsidRPr="00E33A86">
              <w:rPr>
                <w:rStyle w:val="SubtleEmphasis"/>
              </w:rPr>
              <w:t>Do you need to do anything else to manage this risk?</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36547168" w14:textId="77777777" w:rsidR="00F83EF2" w:rsidRPr="00E33A86" w:rsidRDefault="00F83EF2" w:rsidP="000B0D16">
            <w:pPr>
              <w:rPr>
                <w:rStyle w:val="SubtleEmphasis"/>
              </w:rPr>
            </w:pPr>
            <w:r w:rsidRPr="00E33A86">
              <w:rPr>
                <w:rStyle w:val="SubtleEmphasis"/>
              </w:rPr>
              <w:t>Action by whom?</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608F68FD" w14:textId="77777777" w:rsidR="00F83EF2" w:rsidRPr="00E33A86" w:rsidRDefault="00F83EF2" w:rsidP="000B0D16">
            <w:pPr>
              <w:rPr>
                <w:rStyle w:val="SubtleEmphasis"/>
              </w:rPr>
            </w:pPr>
            <w:r w:rsidRPr="00E33A86">
              <w:rPr>
                <w:rStyle w:val="SubtleEmphasis"/>
              </w:rPr>
              <w:t>Action by when?</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58" w:type="dxa"/>
              <w:right w:w="58" w:type="dxa"/>
            </w:tcMar>
          </w:tcPr>
          <w:p w14:paraId="78BB9350" w14:textId="77777777" w:rsidR="00F83EF2" w:rsidRPr="00E33A86" w:rsidRDefault="00F83EF2" w:rsidP="000B0D16">
            <w:pPr>
              <w:rPr>
                <w:rStyle w:val="SubtleEmphasis"/>
              </w:rPr>
            </w:pPr>
            <w:r w:rsidRPr="00E33A86">
              <w:rPr>
                <w:rStyle w:val="SubtleEmphasis"/>
              </w:rPr>
              <w:t>Done</w:t>
            </w:r>
          </w:p>
        </w:tc>
      </w:tr>
      <w:tr w:rsidR="00F83EF2" w14:paraId="21317A5F" w14:textId="77777777" w:rsidTr="000B0D16">
        <w:tc>
          <w:tcPr>
            <w:tcW w:w="1488" w:type="dxa"/>
            <w:vMerge w:val="restart"/>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1D49CDA8" w14:textId="77777777" w:rsidR="00F83EF2" w:rsidRPr="00A07135" w:rsidRDefault="00F83EF2" w:rsidP="000B0D16">
            <w:pPr>
              <w:rPr>
                <w:rFonts w:eastAsia="Arial"/>
              </w:rPr>
            </w:pPr>
            <w:r w:rsidRPr="00A07135">
              <w:rPr>
                <w:rFonts w:eastAsia="Arial"/>
              </w:rPr>
              <w:t>Spread of Covid-19 Coronavirus </w:t>
            </w:r>
          </w:p>
          <w:p w14:paraId="33637AB4" w14:textId="77777777" w:rsidR="00F83EF2" w:rsidRPr="00A07135" w:rsidRDefault="00F83EF2" w:rsidP="000B0D16">
            <w:pPr>
              <w:rPr>
                <w:rFonts w:eastAsia="Arial"/>
              </w:rPr>
            </w:pPr>
            <w:r w:rsidRPr="00A07135">
              <w:rPr>
                <w:rFonts w:eastAsia="Arial"/>
              </w:rPr>
              <w:t> </w:t>
            </w:r>
          </w:p>
        </w:tc>
        <w:tc>
          <w:tcPr>
            <w:tcW w:w="2857" w:type="dxa"/>
            <w:vMerge w:val="restart"/>
            <w:tcBorders>
              <w:right w:val="single" w:sz="6" w:space="0" w:color="000000" w:themeColor="text1"/>
            </w:tcBorders>
            <w:shd w:val="clear" w:color="auto" w:fill="auto"/>
            <w:tcMar>
              <w:top w:w="58" w:type="dxa"/>
              <w:left w:w="58" w:type="dxa"/>
              <w:bottom w:w="58" w:type="dxa"/>
              <w:right w:w="58" w:type="dxa"/>
            </w:tcMar>
          </w:tcPr>
          <w:p w14:paraId="0A67089C" w14:textId="77777777" w:rsidR="00F83EF2" w:rsidRPr="00A07135" w:rsidRDefault="00F83EF2" w:rsidP="000B0D16">
            <w:pPr>
              <w:pStyle w:val="ListParagraph"/>
              <w:rPr>
                <w:rStyle w:val="eop"/>
              </w:rPr>
            </w:pPr>
            <w:r w:rsidRPr="00A07135">
              <w:rPr>
                <w:rStyle w:val="normaltextrun"/>
              </w:rPr>
              <w:t>Staff </w:t>
            </w:r>
            <w:r w:rsidRPr="00A07135">
              <w:rPr>
                <w:rStyle w:val="eop"/>
              </w:rPr>
              <w:t> </w:t>
            </w:r>
          </w:p>
          <w:p w14:paraId="2DC20B82" w14:textId="77777777" w:rsidR="00F83EF2" w:rsidRPr="00A07135" w:rsidRDefault="00F83EF2" w:rsidP="000B0D16">
            <w:pPr>
              <w:pStyle w:val="ListParagraph"/>
              <w:rPr>
                <w:rStyle w:val="eop"/>
              </w:rPr>
            </w:pPr>
            <w:r w:rsidRPr="00A07135">
              <w:rPr>
                <w:rStyle w:val="normaltextrun"/>
              </w:rPr>
              <w:t>Visitors</w:t>
            </w:r>
            <w:r w:rsidRPr="00A07135">
              <w:rPr>
                <w:rStyle w:val="eop"/>
              </w:rPr>
              <w:t> </w:t>
            </w:r>
          </w:p>
          <w:p w14:paraId="084054F8" w14:textId="77777777" w:rsidR="00F83EF2" w:rsidRPr="00A07135" w:rsidRDefault="00F83EF2" w:rsidP="000B0D16">
            <w:pPr>
              <w:pStyle w:val="ListParagraph"/>
              <w:rPr>
                <w:rStyle w:val="normaltextrun"/>
              </w:rPr>
            </w:pPr>
            <w:r w:rsidRPr="00A07135">
              <w:rPr>
                <w:rStyle w:val="normaltextrun"/>
              </w:rPr>
              <w:t xml:space="preserve">Customers </w:t>
            </w:r>
          </w:p>
          <w:p w14:paraId="2708604C" w14:textId="77777777" w:rsidR="00F83EF2" w:rsidRPr="00A07135" w:rsidRDefault="00F83EF2" w:rsidP="000B0D16">
            <w:pPr>
              <w:pStyle w:val="ListParagraph"/>
              <w:rPr>
                <w:rStyle w:val="eop"/>
              </w:rPr>
            </w:pPr>
            <w:r w:rsidRPr="00A07135">
              <w:rPr>
                <w:rStyle w:val="normaltextrun"/>
              </w:rPr>
              <w:t>Suppliers</w:t>
            </w:r>
            <w:r w:rsidRPr="00A07135">
              <w:rPr>
                <w:rStyle w:val="eop"/>
              </w:rPr>
              <w:t> </w:t>
            </w:r>
          </w:p>
          <w:p w14:paraId="076311EA" w14:textId="77777777" w:rsidR="00F83EF2" w:rsidRDefault="00F83EF2" w:rsidP="000B0D16">
            <w:pPr>
              <w:pStyle w:val="ListParagraph"/>
              <w:rPr>
                <w:rStyle w:val="normaltextrun"/>
              </w:rPr>
            </w:pPr>
            <w:r w:rsidRPr="00A07135">
              <w:rPr>
                <w:rStyle w:val="normaltextrun"/>
              </w:rPr>
              <w:t>Cleaners</w:t>
            </w:r>
          </w:p>
          <w:p w14:paraId="7EB2EA5D" w14:textId="77777777" w:rsidR="00F83EF2" w:rsidRPr="00A07135" w:rsidRDefault="00F83EF2" w:rsidP="000B0D16">
            <w:pPr>
              <w:pStyle w:val="ListParagraph"/>
              <w:rPr>
                <w:rStyle w:val="normaltextrun"/>
              </w:rPr>
            </w:pPr>
            <w:r>
              <w:rPr>
                <w:rStyle w:val="normaltextrun"/>
              </w:rPr>
              <w:t>Others on site</w:t>
            </w:r>
          </w:p>
          <w:p w14:paraId="30D5E002" w14:textId="77777777" w:rsidR="00F83EF2" w:rsidRPr="00A07135" w:rsidRDefault="00F83EF2" w:rsidP="000B0D16">
            <w:pPr>
              <w:rPr>
                <w:rFonts w:eastAsia="Arial"/>
              </w:rPr>
            </w:pPr>
          </w:p>
          <w:p w14:paraId="17FF67B3" w14:textId="77777777" w:rsidR="00F83EF2" w:rsidRPr="00A07135" w:rsidRDefault="00F83EF2" w:rsidP="000B0D16">
            <w:pPr>
              <w:rPr>
                <w:rFonts w:eastAsia="Arial"/>
              </w:rPr>
            </w:pPr>
            <w:r w:rsidRPr="00A07135">
              <w:rPr>
                <w:rFonts w:eastAsia="Arial"/>
              </w:rPr>
              <w:t>Vulnerable groups  </w:t>
            </w:r>
          </w:p>
          <w:p w14:paraId="3C39EFA1" w14:textId="77777777" w:rsidR="00F83EF2" w:rsidRPr="00A07135" w:rsidRDefault="00F83EF2" w:rsidP="000B0D16">
            <w:pPr>
              <w:rPr>
                <w:rFonts w:eastAsia="Arial"/>
              </w:rPr>
            </w:pPr>
            <w:proofErr w:type="gramStart"/>
            <w:r>
              <w:rPr>
                <w:rFonts w:eastAsia="Arial"/>
              </w:rPr>
              <w:t>such</w:t>
            </w:r>
            <w:proofErr w:type="gramEnd"/>
            <w:r>
              <w:rPr>
                <w:rFonts w:eastAsia="Arial"/>
              </w:rPr>
              <w:t xml:space="preserve"> as pregnant workers, the elderly </w:t>
            </w:r>
            <w:r w:rsidRPr="00A07135">
              <w:rPr>
                <w:rFonts w:eastAsia="Arial"/>
              </w:rPr>
              <w:t>and those with existing underlying health conditions.</w:t>
            </w:r>
          </w:p>
          <w:p w14:paraId="15AAD6C5" w14:textId="77777777" w:rsidR="00F83EF2" w:rsidRPr="00A07135" w:rsidRDefault="00F83EF2" w:rsidP="000B0D16">
            <w:pPr>
              <w:rPr>
                <w:rFonts w:eastAsia="Arial"/>
              </w:rPr>
            </w:pPr>
            <w:r w:rsidRPr="00A07135">
              <w:rPr>
                <w:rFonts w:eastAsia="Arial"/>
              </w:rPr>
              <w:t> </w:t>
            </w:r>
          </w:p>
          <w:p w14:paraId="55FE10E4" w14:textId="77777777" w:rsidR="00F83EF2" w:rsidRPr="00610BA0" w:rsidRDefault="00F83EF2" w:rsidP="000B0D16"/>
          <w:p w14:paraId="0EDAE60E" w14:textId="77777777" w:rsidR="00F83EF2" w:rsidRPr="00610BA0" w:rsidRDefault="00F83EF2" w:rsidP="000B0D16"/>
          <w:p w14:paraId="7EB857C9" w14:textId="77777777" w:rsidR="00F83EF2" w:rsidRPr="00610BA0" w:rsidRDefault="00F83EF2" w:rsidP="000B0D16"/>
          <w:p w14:paraId="010CBCC6" w14:textId="77777777" w:rsidR="00F83EF2" w:rsidRPr="00610BA0" w:rsidRDefault="00F83EF2" w:rsidP="000B0D16"/>
          <w:p w14:paraId="60B2AA0E" w14:textId="77777777" w:rsidR="00F83EF2" w:rsidRPr="00610BA0" w:rsidRDefault="00F83EF2" w:rsidP="000B0D16"/>
          <w:p w14:paraId="4132C8C8" w14:textId="77777777" w:rsidR="00F83EF2" w:rsidRPr="00610BA0" w:rsidRDefault="00F83EF2" w:rsidP="000B0D16"/>
          <w:p w14:paraId="544D82F6" w14:textId="77777777" w:rsidR="00F83EF2" w:rsidRPr="00610BA0" w:rsidRDefault="00F83EF2" w:rsidP="000B0D16"/>
          <w:p w14:paraId="3CA5FD32" w14:textId="77777777" w:rsidR="00F83EF2" w:rsidRPr="00610BA0" w:rsidRDefault="00F83EF2" w:rsidP="000B0D16"/>
          <w:p w14:paraId="46EF3B3C" w14:textId="77777777" w:rsidR="00F83EF2" w:rsidRPr="00610BA0" w:rsidRDefault="00F83EF2" w:rsidP="000B0D16"/>
          <w:p w14:paraId="62C03EFE" w14:textId="77777777" w:rsidR="00F83EF2" w:rsidRPr="00610BA0" w:rsidRDefault="00F83EF2" w:rsidP="000B0D16"/>
          <w:p w14:paraId="043D7A15" w14:textId="77777777" w:rsidR="00F83EF2" w:rsidRPr="00610BA0" w:rsidRDefault="00F83EF2" w:rsidP="000B0D16"/>
          <w:p w14:paraId="45812902" w14:textId="77777777" w:rsidR="00F83EF2" w:rsidRPr="00610BA0" w:rsidRDefault="00F83EF2" w:rsidP="000B0D16"/>
          <w:p w14:paraId="070F001B" w14:textId="77777777" w:rsidR="00F83EF2" w:rsidRPr="00610BA0" w:rsidRDefault="00F83EF2" w:rsidP="000B0D16"/>
          <w:p w14:paraId="6583BF22" w14:textId="77777777" w:rsidR="00F83EF2" w:rsidRPr="00610BA0" w:rsidRDefault="00F83EF2" w:rsidP="000B0D16"/>
        </w:tc>
        <w:tc>
          <w:tcPr>
            <w:tcW w:w="4285"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0A486574" w14:textId="7CD55410" w:rsidR="00F83EF2" w:rsidRDefault="00F83EF2" w:rsidP="000B0D16">
            <w:pPr>
              <w:rPr>
                <w:rStyle w:val="SubtleEmphasis"/>
              </w:rPr>
            </w:pPr>
            <w:r>
              <w:rPr>
                <w:rStyle w:val="SubtleEmphasis"/>
              </w:rPr>
              <w:t xml:space="preserve">Visitor </w:t>
            </w:r>
            <w:r w:rsidR="00A218BB">
              <w:rPr>
                <w:rStyle w:val="SubtleEmphasis"/>
              </w:rPr>
              <w:t>Considerations</w:t>
            </w:r>
          </w:p>
          <w:p w14:paraId="1668CE69" w14:textId="77777777" w:rsidR="00F83EF2" w:rsidRPr="00A07135" w:rsidRDefault="00F83EF2" w:rsidP="000B0D16">
            <w:pPr>
              <w:rPr>
                <w:rStyle w:val="SubtleEmphasis"/>
              </w:rPr>
            </w:pPr>
          </w:p>
          <w:p w14:paraId="4DC35F9F" w14:textId="01D9ED52" w:rsidR="00F83EF2" w:rsidRPr="00E33A86" w:rsidRDefault="00F83EF2" w:rsidP="000B0D16">
            <w:pPr>
              <w:rPr>
                <w:rStyle w:val="SubtleEmphasis"/>
                <w:b w:val="0"/>
                <w:szCs w:val="24"/>
              </w:rPr>
            </w:pPr>
            <w:r>
              <w:rPr>
                <w:rFonts w:eastAsia="Arial"/>
              </w:rPr>
              <w:t>Limit exposure and contact between people and surfaces.</w:t>
            </w:r>
          </w:p>
        </w:tc>
        <w:tc>
          <w:tcPr>
            <w:tcW w:w="3758"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5B38298E" w14:textId="77777777" w:rsidR="00F83EF2" w:rsidRPr="009E39A5" w:rsidRDefault="00F83EF2" w:rsidP="000B0D16">
            <w:pPr>
              <w:pStyle w:val="Subtitle"/>
              <w:rPr>
                <w:rStyle w:val="SubtleEmphasis"/>
                <w:b/>
              </w:rPr>
            </w:pPr>
            <w:r w:rsidRPr="009E39A5">
              <w:rPr>
                <w:rStyle w:val="SubtleEmphasis"/>
                <w:b/>
              </w:rPr>
              <w:t>Further Considerations:</w:t>
            </w:r>
          </w:p>
          <w:p w14:paraId="1F06F422" w14:textId="77777777" w:rsidR="00A218BB" w:rsidRDefault="00A218BB" w:rsidP="000B0D16">
            <w:pPr>
              <w:rPr>
                <w:rFonts w:eastAsia="Arial"/>
              </w:rPr>
            </w:pPr>
          </w:p>
          <w:p w14:paraId="149F21C7" w14:textId="207213DF" w:rsidR="00F83EF2" w:rsidRPr="00A07135" w:rsidRDefault="00F83EF2" w:rsidP="000B0D16">
            <w:pPr>
              <w:rPr>
                <w:rFonts w:eastAsia="Arial"/>
              </w:rPr>
            </w:pPr>
            <w:r w:rsidRPr="00A07135">
              <w:rPr>
                <w:rFonts w:eastAsia="Arial"/>
              </w:rPr>
              <w:t>Consider resources to facilit</w:t>
            </w:r>
            <w:r>
              <w:rPr>
                <w:rFonts w:eastAsia="Arial"/>
              </w:rPr>
              <w:t>ate this. DSE survey / equipment. Keep distance.</w:t>
            </w:r>
          </w:p>
        </w:tc>
        <w:tc>
          <w:tcPr>
            <w:tcW w:w="1398"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37DF8611" w14:textId="77777777" w:rsidR="00F83EF2" w:rsidRPr="00A07135" w:rsidRDefault="00F83EF2" w:rsidP="000B0D16">
            <w:pPr>
              <w:rPr>
                <w:rFonts w:eastAsia="Arial"/>
              </w:rPr>
            </w:pPr>
          </w:p>
        </w:tc>
        <w:tc>
          <w:tcPr>
            <w:tcW w:w="1093"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15270B8D" w14:textId="77777777" w:rsidR="00F83EF2" w:rsidRPr="00A07135" w:rsidRDefault="00F83EF2" w:rsidP="000B0D16">
            <w:pPr>
              <w:rPr>
                <w:rFonts w:eastAsia="Arial"/>
              </w:rPr>
            </w:pPr>
          </w:p>
        </w:tc>
        <w:tc>
          <w:tcPr>
            <w:tcW w:w="1085" w:type="dxa"/>
            <w:tcBorders>
              <w:top w:val="single" w:sz="4" w:space="0" w:color="000000" w:themeColor="text1"/>
              <w:right w:val="single" w:sz="6" w:space="0" w:color="000000" w:themeColor="text1"/>
            </w:tcBorders>
            <w:shd w:val="clear" w:color="auto" w:fill="auto"/>
            <w:tcMar>
              <w:top w:w="58" w:type="dxa"/>
              <w:left w:w="58" w:type="dxa"/>
              <w:bottom w:w="58" w:type="dxa"/>
              <w:right w:w="58" w:type="dxa"/>
            </w:tcMar>
          </w:tcPr>
          <w:p w14:paraId="15F2DDBE" w14:textId="77777777" w:rsidR="00F83EF2" w:rsidRPr="2955209E" w:rsidRDefault="00F83EF2" w:rsidP="000B0D16">
            <w:pPr>
              <w:rPr>
                <w:rStyle w:val="eop"/>
                <w:rFonts w:ascii="Arial" w:eastAsia="Arial" w:hAnsi="Arial" w:cs="Arial"/>
                <w:sz w:val="22"/>
                <w:szCs w:val="22"/>
              </w:rPr>
            </w:pPr>
          </w:p>
        </w:tc>
      </w:tr>
      <w:tr w:rsidR="00F83EF2" w14:paraId="448CD843" w14:textId="77777777" w:rsidTr="000B0D16">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023058C5" w14:textId="77777777" w:rsidR="00F83EF2" w:rsidRPr="00A07135" w:rsidRDefault="00F83EF2" w:rsidP="000B0D1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13CA3145" w14:textId="77777777" w:rsidR="00F83EF2" w:rsidRPr="00A07135" w:rsidRDefault="00F83EF2" w:rsidP="000B0D1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4ED0E448" w14:textId="77777777" w:rsidR="00F83EF2" w:rsidRPr="00A07135" w:rsidRDefault="00F83EF2" w:rsidP="000B0D16">
            <w:pPr>
              <w:rPr>
                <w:rStyle w:val="SubtleEmphasis"/>
              </w:rPr>
            </w:pPr>
            <w:r w:rsidRPr="00A07135">
              <w:rPr>
                <w:rStyle w:val="SubtleEmphasis"/>
              </w:rPr>
              <w:t>Vulnerable Groups</w:t>
            </w:r>
          </w:p>
          <w:p w14:paraId="3ED28230" w14:textId="77777777" w:rsidR="00F83EF2" w:rsidRDefault="00F83EF2" w:rsidP="000B0D16">
            <w:pPr>
              <w:rPr>
                <w:rFonts w:eastAsia="Arial"/>
              </w:rPr>
            </w:pPr>
            <w:r w:rsidRPr="00A07135">
              <w:rPr>
                <w:rFonts w:eastAsia="Arial"/>
              </w:rPr>
              <w:t xml:space="preserve">Encourage those shielding or in higher-risk groups to </w:t>
            </w:r>
            <w:r>
              <w:rPr>
                <w:rFonts w:eastAsia="Arial"/>
              </w:rPr>
              <w:t>keep away from the premises</w:t>
            </w:r>
            <w:r w:rsidRPr="00A07135">
              <w:rPr>
                <w:rFonts w:eastAsia="Arial"/>
              </w:rPr>
              <w:t>.</w:t>
            </w:r>
          </w:p>
          <w:p w14:paraId="23554839" w14:textId="77777777" w:rsidR="00F83EF2" w:rsidRPr="00A07135" w:rsidRDefault="00F83EF2" w:rsidP="000B0D16">
            <w:pPr>
              <w:rPr>
                <w:rFonts w:eastAsia="Arial"/>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19C06729" w14:textId="77777777" w:rsidR="00F83EF2" w:rsidRPr="009E39A5" w:rsidRDefault="00F83EF2" w:rsidP="000B0D16">
            <w:pPr>
              <w:pStyle w:val="Subtitle"/>
              <w:rPr>
                <w:rStyle w:val="SubtleEmphasis"/>
                <w:b/>
              </w:rPr>
            </w:pPr>
            <w:r w:rsidRPr="009E39A5">
              <w:rPr>
                <w:rStyle w:val="SubtleEmphasis"/>
                <w:b/>
              </w:rPr>
              <w:t>Further Considerations:</w:t>
            </w:r>
          </w:p>
          <w:p w14:paraId="5AF9DB5A" w14:textId="3DC13CBD" w:rsidR="00F83EF2" w:rsidRPr="00A07135" w:rsidRDefault="00F83EF2" w:rsidP="000B0D16">
            <w:pPr>
              <w:rPr>
                <w:rFonts w:eastAsia="Arial"/>
              </w:rPr>
            </w:pPr>
            <w:r>
              <w:rPr>
                <w:rFonts w:eastAsia="Arial"/>
              </w:rPr>
              <w:t>Liaise with client on needs of any vulnerable guests.</w:t>
            </w:r>
          </w:p>
          <w:p w14:paraId="3E610528" w14:textId="77777777" w:rsidR="00F83EF2" w:rsidRPr="00A07135" w:rsidRDefault="00F83EF2" w:rsidP="000B0D1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2B0F93DE"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0FA8784E"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4D1BF4D8" w14:textId="77777777" w:rsidR="00F83EF2" w:rsidRPr="2955209E" w:rsidRDefault="00F83EF2" w:rsidP="000B0D16">
            <w:pPr>
              <w:rPr>
                <w:rStyle w:val="eop"/>
                <w:rFonts w:ascii="Arial" w:eastAsia="Arial" w:hAnsi="Arial" w:cs="Arial"/>
                <w:sz w:val="22"/>
                <w:szCs w:val="22"/>
              </w:rPr>
            </w:pPr>
          </w:p>
        </w:tc>
      </w:tr>
      <w:tr w:rsidR="00F83EF2" w14:paraId="0B29E7A1" w14:textId="77777777" w:rsidTr="000B0D16">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6A515B5A" w14:textId="77777777" w:rsidR="00F83EF2" w:rsidRPr="00A07135" w:rsidRDefault="00F83EF2" w:rsidP="000B0D1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4E2A83CE" w14:textId="77777777" w:rsidR="00F83EF2" w:rsidRPr="00A07135" w:rsidRDefault="00F83EF2" w:rsidP="000B0D1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500F5631" w14:textId="5AACB639" w:rsidR="00F83EF2" w:rsidRDefault="00F83EF2" w:rsidP="000B0D16">
            <w:pPr>
              <w:rPr>
                <w:rStyle w:val="SubtleEmphasis"/>
              </w:rPr>
            </w:pPr>
            <w:r>
              <w:rPr>
                <w:rStyle w:val="SubtleEmphasis"/>
              </w:rPr>
              <w:t>Arrival</w:t>
            </w:r>
          </w:p>
          <w:p w14:paraId="776A8644" w14:textId="77777777" w:rsidR="00F83EF2" w:rsidRDefault="00F83EF2" w:rsidP="000B0D16">
            <w:pPr>
              <w:rPr>
                <w:rStyle w:val="SubtleEmphasis"/>
              </w:rPr>
            </w:pPr>
          </w:p>
          <w:p w14:paraId="4CADD131" w14:textId="1B02A230" w:rsidR="00F83EF2" w:rsidRDefault="00F83EF2" w:rsidP="000B0D16">
            <w:pPr>
              <w:rPr>
                <w:rStyle w:val="SubtleEmphasis"/>
                <w:b w:val="0"/>
              </w:rPr>
            </w:pPr>
            <w:r>
              <w:rPr>
                <w:rStyle w:val="SubtleEmphasis"/>
                <w:b w:val="0"/>
              </w:rPr>
              <w:t>A</w:t>
            </w:r>
            <w:r w:rsidR="00BB31DD">
              <w:rPr>
                <w:rStyle w:val="SubtleEmphasis"/>
                <w:b w:val="0"/>
              </w:rPr>
              <w:t xml:space="preserve">dequate, distanced </w:t>
            </w:r>
            <w:r>
              <w:rPr>
                <w:rStyle w:val="SubtleEmphasis"/>
                <w:b w:val="0"/>
              </w:rPr>
              <w:t>parking.</w:t>
            </w:r>
          </w:p>
          <w:p w14:paraId="60A0A88E" w14:textId="77777777" w:rsidR="00F83EF2" w:rsidRDefault="00F83EF2" w:rsidP="000B0D16">
            <w:pPr>
              <w:rPr>
                <w:rStyle w:val="SubtleEmphasis"/>
                <w:b w:val="0"/>
              </w:rPr>
            </w:pPr>
            <w:r>
              <w:rPr>
                <w:rStyle w:val="SubtleEmphasis"/>
                <w:b w:val="0"/>
              </w:rPr>
              <w:t>H</w:t>
            </w:r>
            <w:r w:rsidR="00BB31DD">
              <w:rPr>
                <w:rStyle w:val="SubtleEmphasis"/>
                <w:b w:val="0"/>
              </w:rPr>
              <w:t>and sanitising areas at entrance</w:t>
            </w:r>
          </w:p>
          <w:p w14:paraId="606333BD" w14:textId="77777777" w:rsidR="00284592" w:rsidRDefault="00284592" w:rsidP="000B0D16">
            <w:pPr>
              <w:rPr>
                <w:rStyle w:val="SubtleEmphasis"/>
                <w:b w:val="0"/>
              </w:rPr>
            </w:pPr>
            <w:r>
              <w:rPr>
                <w:rStyle w:val="SubtleEmphasis"/>
                <w:b w:val="0"/>
              </w:rPr>
              <w:t>Signage to aid flow of visitors and avoid crossover.</w:t>
            </w:r>
          </w:p>
          <w:p w14:paraId="58C4C136" w14:textId="77777777" w:rsidR="00D56729" w:rsidRDefault="00D56729" w:rsidP="000B0D16">
            <w:pPr>
              <w:rPr>
                <w:rStyle w:val="SubtleEmphasis"/>
                <w:b w:val="0"/>
              </w:rPr>
            </w:pPr>
          </w:p>
          <w:p w14:paraId="433F339F" w14:textId="0C4E1236" w:rsidR="00D56729" w:rsidRPr="00A07135" w:rsidRDefault="00D56729" w:rsidP="000B0D16">
            <w:pPr>
              <w:rPr>
                <w:rFonts w:eastAsia="Arial"/>
              </w:rPr>
            </w:pPr>
            <w:r>
              <w:rPr>
                <w:rStyle w:val="SubtleEmphasis"/>
                <w:b w:val="0"/>
              </w:rPr>
              <w:t>2 car park spaces for registrars, separate route to ceremony room. Separate area designated for interviews.</w:t>
            </w:r>
          </w:p>
        </w:tc>
        <w:tc>
          <w:tcPr>
            <w:tcW w:w="3758" w:type="dxa"/>
            <w:tcBorders>
              <w:right w:val="single" w:sz="6" w:space="0" w:color="000000" w:themeColor="text1"/>
            </w:tcBorders>
            <w:shd w:val="clear" w:color="auto" w:fill="auto"/>
            <w:tcMar>
              <w:top w:w="58" w:type="dxa"/>
              <w:left w:w="58" w:type="dxa"/>
              <w:bottom w:w="58" w:type="dxa"/>
              <w:right w:w="58" w:type="dxa"/>
            </w:tcMar>
          </w:tcPr>
          <w:p w14:paraId="6AAC2709" w14:textId="77777777" w:rsidR="00F83EF2" w:rsidRPr="009E39A5" w:rsidRDefault="00F83EF2" w:rsidP="000B0D16">
            <w:pPr>
              <w:pStyle w:val="Subtitle"/>
              <w:rPr>
                <w:rStyle w:val="SubtleEmphasis"/>
                <w:b/>
              </w:rPr>
            </w:pPr>
            <w:r w:rsidRPr="009E39A5">
              <w:rPr>
                <w:rStyle w:val="SubtleEmphasis"/>
                <w:b/>
              </w:rPr>
              <w:t>Further Considerations:</w:t>
            </w:r>
          </w:p>
          <w:p w14:paraId="68D07BD0" w14:textId="77777777" w:rsidR="00A218BB" w:rsidRDefault="00A218BB" w:rsidP="000B0D16">
            <w:pPr>
              <w:rPr>
                <w:rFonts w:eastAsia="Arial"/>
              </w:rPr>
            </w:pPr>
          </w:p>
          <w:p w14:paraId="69628106" w14:textId="3361F7E3" w:rsidR="00F83EF2" w:rsidRPr="00A07135" w:rsidRDefault="00F83EF2" w:rsidP="000B0D16">
            <w:pPr>
              <w:rPr>
                <w:rFonts w:eastAsia="Arial"/>
              </w:rPr>
            </w:pPr>
            <w:r>
              <w:rPr>
                <w:rFonts w:eastAsia="Arial"/>
              </w:rPr>
              <w:t>Adequate</w:t>
            </w:r>
            <w:r w:rsidRPr="00A07135">
              <w:rPr>
                <w:rFonts w:eastAsia="Arial"/>
              </w:rPr>
              <w:t xml:space="preserve"> parking for </w:t>
            </w:r>
            <w:r w:rsidR="00BB31DD">
              <w:rPr>
                <w:rFonts w:eastAsia="Arial"/>
              </w:rPr>
              <w:t>visitors, direct visitors onto site.</w:t>
            </w:r>
          </w:p>
          <w:p w14:paraId="02FCAD95" w14:textId="7405517D" w:rsidR="00F83EF2" w:rsidRPr="00A07135" w:rsidRDefault="00F83EF2" w:rsidP="000B0D1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329BDDE9"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209CF0A4"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3FC88883" w14:textId="77777777" w:rsidR="00F83EF2" w:rsidRPr="2955209E" w:rsidRDefault="00F83EF2" w:rsidP="000B0D16">
            <w:pPr>
              <w:rPr>
                <w:rStyle w:val="eop"/>
                <w:rFonts w:ascii="Arial" w:eastAsia="Arial" w:hAnsi="Arial" w:cs="Arial"/>
                <w:sz w:val="22"/>
                <w:szCs w:val="22"/>
              </w:rPr>
            </w:pPr>
          </w:p>
        </w:tc>
      </w:tr>
      <w:tr w:rsidR="00F83EF2" w14:paraId="09081123" w14:textId="77777777" w:rsidTr="000B0D16">
        <w:trPr>
          <w:trHeight w:val="3174"/>
        </w:trPr>
        <w:tc>
          <w:tcPr>
            <w:tcW w:w="1488" w:type="dxa"/>
            <w:vMerge/>
            <w:tcBorders>
              <w:left w:val="single" w:sz="6" w:space="0" w:color="000000" w:themeColor="text1"/>
              <w:right w:val="single" w:sz="6" w:space="0" w:color="000000" w:themeColor="text1"/>
            </w:tcBorders>
            <w:shd w:val="clear" w:color="auto" w:fill="auto"/>
            <w:tcMar>
              <w:top w:w="58" w:type="dxa"/>
              <w:left w:w="58" w:type="dxa"/>
              <w:bottom w:w="58" w:type="dxa"/>
              <w:right w:w="58" w:type="dxa"/>
            </w:tcMar>
          </w:tcPr>
          <w:p w14:paraId="61A7BD64" w14:textId="77777777" w:rsidR="00F83EF2" w:rsidRPr="00A07135" w:rsidRDefault="00F83EF2" w:rsidP="000B0D16">
            <w:pPr>
              <w:rPr>
                <w:rFonts w:eastAsia="Arial"/>
              </w:rPr>
            </w:pPr>
          </w:p>
        </w:tc>
        <w:tc>
          <w:tcPr>
            <w:tcW w:w="2857" w:type="dxa"/>
            <w:vMerge/>
            <w:tcBorders>
              <w:right w:val="single" w:sz="6" w:space="0" w:color="000000" w:themeColor="text1"/>
            </w:tcBorders>
            <w:shd w:val="clear" w:color="auto" w:fill="auto"/>
            <w:tcMar>
              <w:top w:w="58" w:type="dxa"/>
              <w:left w:w="58" w:type="dxa"/>
              <w:bottom w:w="58" w:type="dxa"/>
              <w:right w:w="58" w:type="dxa"/>
            </w:tcMar>
          </w:tcPr>
          <w:p w14:paraId="7B197E1D" w14:textId="77777777" w:rsidR="00F83EF2" w:rsidRPr="00A07135" w:rsidRDefault="00F83EF2" w:rsidP="000B0D16">
            <w:pPr>
              <w:rPr>
                <w:rStyle w:val="normaltextrun"/>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1C08281B" w14:textId="3CBBBD7A" w:rsidR="00F83EF2" w:rsidRPr="00A07135" w:rsidRDefault="00BB31DD" w:rsidP="000B0D16">
            <w:pPr>
              <w:rPr>
                <w:rStyle w:val="SubtleEmphasis"/>
              </w:rPr>
            </w:pPr>
            <w:r>
              <w:rPr>
                <w:rStyle w:val="SubtleEmphasis"/>
              </w:rPr>
              <w:t>Visitor</w:t>
            </w:r>
            <w:r w:rsidR="00F83EF2" w:rsidRPr="00A07135">
              <w:rPr>
                <w:rStyle w:val="SubtleEmphasis"/>
              </w:rPr>
              <w:t xml:space="preserve"> Area</w:t>
            </w:r>
            <w:r>
              <w:rPr>
                <w:rStyle w:val="SubtleEmphasis"/>
              </w:rPr>
              <w:t xml:space="preserve">s </w:t>
            </w:r>
            <w:r w:rsidR="00F83EF2" w:rsidRPr="00A07135">
              <w:rPr>
                <w:rStyle w:val="SubtleEmphasis"/>
              </w:rPr>
              <w:t>/ Social Distancing</w:t>
            </w:r>
          </w:p>
          <w:p w14:paraId="7FF75A2A" w14:textId="634D1F52" w:rsidR="00F83EF2" w:rsidRDefault="00F83EF2" w:rsidP="000B0D16">
            <w:pPr>
              <w:rPr>
                <w:rFonts w:eastAsia="Arial"/>
              </w:rPr>
            </w:pPr>
            <w:r>
              <w:rPr>
                <w:rFonts w:eastAsia="Arial"/>
              </w:rPr>
              <w:t>S</w:t>
            </w:r>
            <w:r w:rsidRPr="00A07135">
              <w:rPr>
                <w:rFonts w:eastAsia="Arial"/>
              </w:rPr>
              <w:t xml:space="preserve">ocial distancing </w:t>
            </w:r>
            <w:r w:rsidR="00BB31DD">
              <w:rPr>
                <w:rFonts w:eastAsia="Arial"/>
              </w:rPr>
              <w:t xml:space="preserve">on site </w:t>
            </w:r>
            <w:r w:rsidRPr="00A07135">
              <w:rPr>
                <w:rFonts w:eastAsia="Arial"/>
              </w:rPr>
              <w:t>wherever possible. </w:t>
            </w:r>
            <w:r>
              <w:rPr>
                <w:rFonts w:eastAsia="Arial"/>
              </w:rPr>
              <w:t xml:space="preserve">If not other controls in place. </w:t>
            </w:r>
          </w:p>
          <w:p w14:paraId="4F4AEC9A" w14:textId="77777777" w:rsidR="00F83EF2" w:rsidRDefault="00F83EF2" w:rsidP="000B0D16">
            <w:pPr>
              <w:rPr>
                <w:rFonts w:eastAsia="Arial"/>
              </w:rPr>
            </w:pPr>
          </w:p>
          <w:p w14:paraId="0863A6CA" w14:textId="77777777" w:rsidR="00F83EF2" w:rsidRDefault="00F83EF2" w:rsidP="000B0D16">
            <w:pPr>
              <w:rPr>
                <w:rFonts w:eastAsia="Arial"/>
              </w:rPr>
            </w:pPr>
            <w:r>
              <w:rPr>
                <w:rFonts w:eastAsia="Arial"/>
              </w:rPr>
              <w:t>Social Distancing:</w:t>
            </w:r>
          </w:p>
          <w:p w14:paraId="35830C7E" w14:textId="77777777" w:rsidR="00F83EF2" w:rsidRDefault="00F83EF2" w:rsidP="000B0D16">
            <w:pPr>
              <w:rPr>
                <w:rFonts w:eastAsia="Arial"/>
              </w:rPr>
            </w:pPr>
          </w:p>
          <w:p w14:paraId="7F8303E7" w14:textId="4128E57E" w:rsidR="00F83EF2" w:rsidRPr="00A07135" w:rsidRDefault="00284592" w:rsidP="000B0D16">
            <w:pPr>
              <w:rPr>
                <w:rFonts w:eastAsia="Arial"/>
              </w:rPr>
            </w:pPr>
            <w:r>
              <w:rPr>
                <w:rFonts w:eastAsia="Arial"/>
              </w:rPr>
              <w:t xml:space="preserve">Seating arrangements will </w:t>
            </w:r>
            <w:r w:rsidR="00F83EF2" w:rsidRPr="00A07135">
              <w:rPr>
                <w:rFonts w:eastAsia="Arial"/>
              </w:rPr>
              <w:t>comply with the 2-metre rule.</w:t>
            </w:r>
            <w:r>
              <w:rPr>
                <w:rFonts w:eastAsia="Arial"/>
              </w:rPr>
              <w:t xml:space="preserve"> Adhere to back to back / side to side where possible. Communal areas to have 2m markings.</w:t>
            </w:r>
          </w:p>
          <w:p w14:paraId="6039B5B8" w14:textId="77777777" w:rsidR="00F83EF2" w:rsidRPr="00A07135" w:rsidRDefault="00F83EF2" w:rsidP="000B0D16">
            <w:pPr>
              <w:rPr>
                <w:rFonts w:eastAsia="Arial"/>
              </w:rPr>
            </w:pPr>
            <w:r w:rsidRPr="00A07135">
              <w:rPr>
                <w:rFonts w:eastAsia="Arial"/>
              </w:rPr>
              <w:t xml:space="preserve"> </w:t>
            </w:r>
          </w:p>
          <w:p w14:paraId="20FD36FA" w14:textId="06F8DAB4" w:rsidR="00F83EF2" w:rsidRPr="00A07135" w:rsidRDefault="00284592" w:rsidP="000B0D16">
            <w:pPr>
              <w:rPr>
                <w:rFonts w:eastAsia="Arial"/>
              </w:rPr>
            </w:pPr>
            <w:r>
              <w:rPr>
                <w:rFonts w:eastAsia="Arial"/>
              </w:rPr>
              <w:t>Staggered arrival times.</w:t>
            </w:r>
          </w:p>
          <w:p w14:paraId="2D32D436" w14:textId="77777777" w:rsidR="00F83EF2" w:rsidRPr="00A07135" w:rsidRDefault="00F83EF2" w:rsidP="000B0D16">
            <w:pPr>
              <w:rPr>
                <w:rFonts w:eastAsia="Arial"/>
              </w:rPr>
            </w:pPr>
          </w:p>
          <w:p w14:paraId="1203E8B9" w14:textId="77777777" w:rsidR="00F83EF2" w:rsidRDefault="00F83EF2" w:rsidP="000B0D16">
            <w:pPr>
              <w:rPr>
                <w:rFonts w:eastAsia="Arial"/>
              </w:rPr>
            </w:pPr>
            <w:r w:rsidRPr="00A07135">
              <w:rPr>
                <w:rFonts w:eastAsia="Arial"/>
              </w:rPr>
              <w:t>Conference calls to be used instead of face to face meetings. </w:t>
            </w:r>
          </w:p>
          <w:p w14:paraId="0958EFAF" w14:textId="77777777" w:rsidR="00004346" w:rsidRPr="00A07135" w:rsidRDefault="00004346" w:rsidP="000B0D16">
            <w:pPr>
              <w:rPr>
                <w:rFonts w:eastAsia="Arial"/>
              </w:rPr>
            </w:pPr>
          </w:p>
          <w:p w14:paraId="62C62C6A" w14:textId="11D52B4F" w:rsidR="00F83EF2" w:rsidRPr="00A07135" w:rsidRDefault="00004346" w:rsidP="000B0D16">
            <w:pPr>
              <w:rPr>
                <w:rFonts w:eastAsia="Arial"/>
              </w:rPr>
            </w:pPr>
            <w:r>
              <w:rPr>
                <w:rFonts w:eastAsia="Arial"/>
              </w:rPr>
              <w:t>Socially distanced use of toilet facilities where possible with signage and queue markers at 2m.</w:t>
            </w:r>
          </w:p>
          <w:p w14:paraId="32A8D103" w14:textId="77777777" w:rsidR="00284592" w:rsidRDefault="00284592" w:rsidP="000B0D16">
            <w:pPr>
              <w:rPr>
                <w:rFonts w:eastAsia="Arial"/>
              </w:rPr>
            </w:pPr>
          </w:p>
          <w:p w14:paraId="7D9BF52E" w14:textId="1C76BB3A" w:rsidR="00F83EF2" w:rsidRDefault="00F83EF2" w:rsidP="000B0D16">
            <w:pPr>
              <w:rPr>
                <w:rFonts w:eastAsia="Arial"/>
              </w:rPr>
            </w:pPr>
            <w:r w:rsidRPr="00A07135">
              <w:rPr>
                <w:rFonts w:eastAsia="Arial"/>
              </w:rPr>
              <w:t>One</w:t>
            </w:r>
            <w:r>
              <w:rPr>
                <w:rFonts w:eastAsia="Arial"/>
              </w:rPr>
              <w:t xml:space="preserve"> </w:t>
            </w:r>
            <w:r w:rsidRPr="00A07135">
              <w:rPr>
                <w:rFonts w:eastAsia="Arial"/>
              </w:rPr>
              <w:t>way system implemented and reinforced with visual guides.</w:t>
            </w:r>
            <w:r w:rsidR="00D56729">
              <w:rPr>
                <w:rFonts w:eastAsia="Arial"/>
              </w:rPr>
              <w:t xml:space="preserve"> </w:t>
            </w:r>
          </w:p>
          <w:p w14:paraId="6319D67A" w14:textId="77777777" w:rsidR="00F5054F" w:rsidRDefault="00F5054F" w:rsidP="000B0D16">
            <w:pPr>
              <w:rPr>
                <w:rFonts w:eastAsia="Arial"/>
              </w:rPr>
            </w:pPr>
          </w:p>
          <w:p w14:paraId="50A80A01" w14:textId="438D3D55" w:rsidR="00D56729" w:rsidRDefault="00D56729" w:rsidP="000B0D16">
            <w:pPr>
              <w:rPr>
                <w:rFonts w:eastAsia="Arial"/>
              </w:rPr>
            </w:pPr>
            <w:r>
              <w:rPr>
                <w:rFonts w:eastAsia="Arial"/>
              </w:rPr>
              <w:t xml:space="preserve">Family groups allowed </w:t>
            </w:r>
            <w:proofErr w:type="gramStart"/>
            <w:r>
              <w:rPr>
                <w:rFonts w:eastAsia="Arial"/>
              </w:rPr>
              <w:t>to sit</w:t>
            </w:r>
            <w:proofErr w:type="gramEnd"/>
            <w:r>
              <w:rPr>
                <w:rFonts w:eastAsia="Arial"/>
              </w:rPr>
              <w:t xml:space="preserve"> together.</w:t>
            </w:r>
          </w:p>
          <w:p w14:paraId="5994B070" w14:textId="77777777" w:rsidR="00D56729" w:rsidRDefault="00D56729" w:rsidP="000B0D16">
            <w:pPr>
              <w:rPr>
                <w:rFonts w:eastAsia="Arial"/>
              </w:rPr>
            </w:pPr>
          </w:p>
          <w:p w14:paraId="38419DFE" w14:textId="77777777" w:rsidR="00D56729" w:rsidRDefault="00D56729" w:rsidP="000B0D16">
            <w:pPr>
              <w:rPr>
                <w:rFonts w:eastAsia="Arial"/>
              </w:rPr>
            </w:pPr>
          </w:p>
          <w:p w14:paraId="163FFC8F" w14:textId="6DEC7C2F" w:rsidR="00004346" w:rsidRDefault="00004346" w:rsidP="000B0D16">
            <w:pPr>
              <w:rPr>
                <w:rFonts w:eastAsia="Arial"/>
              </w:rPr>
            </w:pPr>
            <w:r>
              <w:rPr>
                <w:rFonts w:eastAsia="Arial"/>
              </w:rPr>
              <w:t>Follow guidance on DJs / live music / catering and best practice for ordering drinks at the bar to maintain social distance and limit potential for airborne spread.</w:t>
            </w:r>
          </w:p>
          <w:p w14:paraId="24650080" w14:textId="77777777" w:rsidR="00004346" w:rsidRDefault="00004346" w:rsidP="000B0D16">
            <w:pPr>
              <w:rPr>
                <w:rFonts w:eastAsia="Arial"/>
              </w:rPr>
            </w:pPr>
          </w:p>
          <w:p w14:paraId="02CEACD8" w14:textId="77777777" w:rsidR="00F5054F" w:rsidRDefault="00D56729" w:rsidP="000B0D16">
            <w:pPr>
              <w:rPr>
                <w:rFonts w:eastAsia="Arial"/>
              </w:rPr>
            </w:pPr>
            <w:r>
              <w:rPr>
                <w:rFonts w:eastAsia="Arial"/>
              </w:rPr>
              <w:t>Limit numbers seated to keep 2m distance.</w:t>
            </w:r>
          </w:p>
          <w:p w14:paraId="43067FC1" w14:textId="77777777" w:rsidR="00D56729" w:rsidRDefault="00D56729" w:rsidP="000B0D16">
            <w:pPr>
              <w:rPr>
                <w:rFonts w:eastAsia="Arial"/>
              </w:rPr>
            </w:pPr>
            <w:r>
              <w:rPr>
                <w:rFonts w:eastAsia="Arial"/>
              </w:rPr>
              <w:t>Wedding barn 41 capacity</w:t>
            </w:r>
          </w:p>
          <w:p w14:paraId="67A2C17C" w14:textId="4AFFC150" w:rsidR="00D56729" w:rsidRPr="00A07135" w:rsidRDefault="00D56729" w:rsidP="000B0D16">
            <w:pPr>
              <w:rPr>
                <w:rFonts w:eastAsia="Arial"/>
              </w:rPr>
            </w:pPr>
            <w:r>
              <w:rPr>
                <w:rFonts w:eastAsia="Arial"/>
              </w:rPr>
              <w:t>Ceremony room 20 capacity (+ 15 outside structure)</w:t>
            </w:r>
          </w:p>
        </w:tc>
        <w:tc>
          <w:tcPr>
            <w:tcW w:w="3758" w:type="dxa"/>
            <w:tcBorders>
              <w:right w:val="single" w:sz="6" w:space="0" w:color="000000" w:themeColor="text1"/>
            </w:tcBorders>
            <w:shd w:val="clear" w:color="auto" w:fill="auto"/>
            <w:tcMar>
              <w:top w:w="58" w:type="dxa"/>
              <w:left w:w="58" w:type="dxa"/>
              <w:bottom w:w="58" w:type="dxa"/>
              <w:right w:w="58" w:type="dxa"/>
            </w:tcMar>
          </w:tcPr>
          <w:p w14:paraId="69E5B039" w14:textId="77777777" w:rsidR="00F83EF2" w:rsidRPr="009E39A5" w:rsidRDefault="00F83EF2" w:rsidP="000B0D16">
            <w:pPr>
              <w:pStyle w:val="Subtitle"/>
              <w:rPr>
                <w:rStyle w:val="SubtleEmphasis"/>
                <w:b/>
              </w:rPr>
            </w:pPr>
            <w:r w:rsidRPr="009E39A5">
              <w:rPr>
                <w:rStyle w:val="SubtleEmphasis"/>
                <w:b/>
              </w:rPr>
              <w:lastRenderedPageBreak/>
              <w:t>Further Considerations:</w:t>
            </w:r>
          </w:p>
          <w:p w14:paraId="2BA6766A" w14:textId="77777777" w:rsidR="00F83EF2" w:rsidRPr="00A07135" w:rsidRDefault="00F83EF2" w:rsidP="000B0D16">
            <w:pPr>
              <w:rPr>
                <w:rFonts w:eastAsia="Arial"/>
              </w:rPr>
            </w:pPr>
            <w:r w:rsidRPr="00A07135">
              <w:rPr>
                <w:rFonts w:eastAsia="Arial"/>
              </w:rPr>
              <w:t>Use tape to mark out 2m distance at entry points.</w:t>
            </w:r>
          </w:p>
          <w:p w14:paraId="2C199614" w14:textId="77777777" w:rsidR="00F83EF2" w:rsidRPr="00A07135" w:rsidRDefault="00F83EF2" w:rsidP="000B0D16">
            <w:pPr>
              <w:rPr>
                <w:rFonts w:eastAsia="Arial"/>
              </w:rPr>
            </w:pPr>
          </w:p>
          <w:p w14:paraId="6C9F4160" w14:textId="03049E98" w:rsidR="00F83EF2" w:rsidRDefault="00BB31DD" w:rsidP="000B0D16">
            <w:pPr>
              <w:rPr>
                <w:rFonts w:eastAsia="Arial"/>
              </w:rPr>
            </w:pPr>
            <w:r>
              <w:rPr>
                <w:rFonts w:eastAsia="Arial"/>
              </w:rPr>
              <w:t>Visitors to be reminded</w:t>
            </w:r>
            <w:r w:rsidRPr="00A07135">
              <w:rPr>
                <w:rFonts w:eastAsia="Arial"/>
              </w:rPr>
              <w:t xml:space="preserve"> </w:t>
            </w:r>
            <w:r w:rsidR="00F83EF2" w:rsidRPr="00A07135">
              <w:rPr>
                <w:rFonts w:eastAsia="Arial"/>
              </w:rPr>
              <w:t xml:space="preserve">of the </w:t>
            </w:r>
            <w:r>
              <w:rPr>
                <w:rFonts w:eastAsia="Arial"/>
              </w:rPr>
              <w:t>importance of social distancing.</w:t>
            </w:r>
          </w:p>
          <w:p w14:paraId="349BDDFC" w14:textId="77777777" w:rsidR="00F83EF2" w:rsidRPr="00A07135" w:rsidRDefault="00F83EF2" w:rsidP="000B0D16">
            <w:pPr>
              <w:rPr>
                <w:rFonts w:eastAsia="Arial"/>
              </w:rPr>
            </w:pPr>
          </w:p>
          <w:p w14:paraId="5A9FEBC8" w14:textId="77777777" w:rsidR="00F83EF2" w:rsidRPr="00A07135" w:rsidRDefault="00F83EF2" w:rsidP="000B0D16">
            <w:pPr>
              <w:rPr>
                <w:rFonts w:eastAsia="Arial"/>
              </w:rPr>
            </w:pPr>
            <w:r w:rsidRPr="00A07135">
              <w:rPr>
                <w:rFonts w:eastAsia="Arial"/>
              </w:rPr>
              <w:t>Management checks to ensure this is adhered to. </w:t>
            </w:r>
          </w:p>
          <w:p w14:paraId="44252C53" w14:textId="77777777" w:rsidR="00F83EF2" w:rsidRPr="00A07135" w:rsidRDefault="00F83EF2" w:rsidP="000B0D16">
            <w:pPr>
              <w:rPr>
                <w:rFonts w:eastAsia="Arial"/>
              </w:rPr>
            </w:pPr>
          </w:p>
          <w:p w14:paraId="61224FBB" w14:textId="0492619A" w:rsidR="00F83EF2" w:rsidRDefault="00284592" w:rsidP="000B0D16">
            <w:pPr>
              <w:rPr>
                <w:rFonts w:eastAsia="Arial"/>
              </w:rPr>
            </w:pPr>
            <w:r>
              <w:rPr>
                <w:rFonts w:eastAsia="Arial"/>
              </w:rPr>
              <w:t>Signage to enforce 2m rule.</w:t>
            </w:r>
          </w:p>
          <w:p w14:paraId="7C59A221" w14:textId="77777777" w:rsidR="00F83EF2" w:rsidRDefault="00F83EF2" w:rsidP="000B0D16">
            <w:pPr>
              <w:rPr>
                <w:rFonts w:eastAsia="Arial"/>
              </w:rPr>
            </w:pPr>
          </w:p>
          <w:p w14:paraId="49D62255" w14:textId="77777777" w:rsidR="00F83EF2" w:rsidRPr="00A07135" w:rsidRDefault="00F83EF2" w:rsidP="000B0D16">
            <w:pPr>
              <w:rPr>
                <w:rFonts w:eastAsia="Arial"/>
              </w:rPr>
            </w:pPr>
          </w:p>
          <w:p w14:paraId="36EFF49D" w14:textId="37351337" w:rsidR="00F83EF2" w:rsidRPr="00A07135" w:rsidRDefault="00284592" w:rsidP="000B0D16">
            <w:pPr>
              <w:rPr>
                <w:rFonts w:eastAsia="Arial"/>
              </w:rPr>
            </w:pPr>
            <w:r>
              <w:rPr>
                <w:rFonts w:eastAsia="Arial"/>
              </w:rPr>
              <w:t>R</w:t>
            </w:r>
            <w:r w:rsidR="00F83EF2" w:rsidRPr="00A07135">
              <w:rPr>
                <w:rFonts w:eastAsia="Arial"/>
              </w:rPr>
              <w:t>educe congestion in high movement areas.</w:t>
            </w:r>
          </w:p>
          <w:p w14:paraId="2E880DCB" w14:textId="77777777" w:rsidR="00F83EF2" w:rsidRPr="00A07135" w:rsidRDefault="00F83EF2" w:rsidP="000B0D16">
            <w:pPr>
              <w:rPr>
                <w:rFonts w:eastAsia="Arial"/>
              </w:rPr>
            </w:pPr>
          </w:p>
          <w:p w14:paraId="0A2EE3ED" w14:textId="72C1F77A" w:rsidR="00284592" w:rsidRDefault="00004346" w:rsidP="000B0D16">
            <w:pPr>
              <w:rPr>
                <w:rFonts w:eastAsia="Arial"/>
              </w:rPr>
            </w:pPr>
            <w:r>
              <w:rPr>
                <w:rFonts w:eastAsia="Arial"/>
              </w:rPr>
              <w:t>Regular checks to ensure adherence.</w:t>
            </w:r>
          </w:p>
          <w:p w14:paraId="39EB2EDF" w14:textId="77777777" w:rsidR="00004346" w:rsidRDefault="00004346" w:rsidP="000B0D16">
            <w:pPr>
              <w:rPr>
                <w:rFonts w:eastAsia="Arial"/>
              </w:rPr>
            </w:pPr>
          </w:p>
          <w:p w14:paraId="0E71EB32" w14:textId="77777777" w:rsidR="00004346" w:rsidRDefault="00004346" w:rsidP="000B0D16">
            <w:pPr>
              <w:rPr>
                <w:rFonts w:eastAsia="Arial"/>
              </w:rPr>
            </w:pPr>
          </w:p>
          <w:p w14:paraId="435889E5" w14:textId="77777777" w:rsidR="00004346" w:rsidRDefault="00004346" w:rsidP="000B0D16">
            <w:pPr>
              <w:rPr>
                <w:rFonts w:eastAsia="Arial"/>
              </w:rPr>
            </w:pPr>
          </w:p>
          <w:p w14:paraId="3485E7A8" w14:textId="77777777" w:rsidR="00F83EF2" w:rsidRPr="00A07135" w:rsidRDefault="00F83EF2" w:rsidP="000B0D16">
            <w:pPr>
              <w:rPr>
                <w:rFonts w:eastAsia="Arial"/>
              </w:rPr>
            </w:pPr>
            <w:r w:rsidRPr="00A07135">
              <w:rPr>
                <w:rFonts w:eastAsia="Arial"/>
              </w:rPr>
              <w:t>Open additional points of access and egress to the building to enable directional flow and movement of people.</w:t>
            </w:r>
            <w:r>
              <w:rPr>
                <w:rFonts w:eastAsia="Arial"/>
              </w:rPr>
              <w:t xml:space="preserve"> Doors and windows open where possible to aid ventilation.</w:t>
            </w:r>
          </w:p>
          <w:p w14:paraId="1014F9BE" w14:textId="77777777" w:rsidR="00F83EF2" w:rsidRDefault="00F83EF2" w:rsidP="000B0D16">
            <w:pPr>
              <w:rPr>
                <w:rFonts w:eastAsia="Arial"/>
              </w:rPr>
            </w:pPr>
          </w:p>
          <w:p w14:paraId="58C15FBA" w14:textId="212AD4FF" w:rsidR="00004346" w:rsidRDefault="00004346" w:rsidP="000B0D16">
            <w:pPr>
              <w:rPr>
                <w:rFonts w:eastAsia="Arial"/>
              </w:rPr>
            </w:pPr>
            <w:r>
              <w:rPr>
                <w:rFonts w:eastAsia="Arial"/>
              </w:rPr>
              <w:t>Keep up to date on latest advice.</w:t>
            </w:r>
          </w:p>
          <w:p w14:paraId="5BE670B0" w14:textId="77777777" w:rsidR="00004346" w:rsidRDefault="00004346" w:rsidP="000B0D16">
            <w:pPr>
              <w:rPr>
                <w:rFonts w:eastAsia="Arial"/>
              </w:rPr>
            </w:pPr>
          </w:p>
          <w:p w14:paraId="327E098C" w14:textId="77777777" w:rsidR="00004346" w:rsidRDefault="00004346" w:rsidP="000B0D16">
            <w:pPr>
              <w:rPr>
                <w:rFonts w:eastAsia="Arial"/>
              </w:rPr>
            </w:pPr>
          </w:p>
          <w:p w14:paraId="28411222" w14:textId="77777777" w:rsidR="00004346" w:rsidRDefault="00004346" w:rsidP="000B0D16">
            <w:pPr>
              <w:rPr>
                <w:rFonts w:eastAsia="Arial"/>
              </w:rPr>
            </w:pPr>
          </w:p>
          <w:p w14:paraId="636166C2" w14:textId="77777777" w:rsidR="00004346" w:rsidRDefault="00004346" w:rsidP="000B0D16">
            <w:pPr>
              <w:rPr>
                <w:rFonts w:eastAsia="Arial"/>
              </w:rPr>
            </w:pPr>
          </w:p>
          <w:p w14:paraId="0FBD9C1C" w14:textId="0D82543D" w:rsidR="00F83EF2" w:rsidRPr="00A07135" w:rsidRDefault="00D56729" w:rsidP="000B0D16">
            <w:pPr>
              <w:rPr>
                <w:rFonts w:eastAsia="Arial"/>
              </w:rPr>
            </w:pPr>
            <w:r>
              <w:rPr>
                <w:rFonts w:eastAsia="Arial"/>
              </w:rPr>
              <w:t>Reassess as guidance on 2m rule changes. Adjust seating plans to keep maximum distance between guests.</w:t>
            </w:r>
          </w:p>
          <w:p w14:paraId="781A867B" w14:textId="77777777" w:rsidR="00F83EF2" w:rsidRPr="00A07135" w:rsidRDefault="00F83EF2" w:rsidP="000B0D1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2CA6123F"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7A16D493"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58E5F580" w14:textId="77777777" w:rsidR="00F83EF2" w:rsidRPr="2955209E" w:rsidRDefault="00F83EF2" w:rsidP="000B0D16">
            <w:pPr>
              <w:rPr>
                <w:rStyle w:val="eop"/>
                <w:rFonts w:ascii="Arial" w:eastAsia="Arial" w:hAnsi="Arial" w:cs="Arial"/>
                <w:sz w:val="22"/>
                <w:szCs w:val="22"/>
              </w:rPr>
            </w:pPr>
          </w:p>
        </w:tc>
      </w:tr>
      <w:tr w:rsidR="00F83EF2" w14:paraId="08829AAA" w14:textId="77777777" w:rsidTr="000B0D16">
        <w:trPr>
          <w:trHeight w:val="5064"/>
        </w:trPr>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158612D5" w14:textId="51D0F7DB"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538D21CF"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6856F763" w14:textId="77777777" w:rsidR="00F83EF2" w:rsidRPr="00A07135" w:rsidRDefault="00F83EF2" w:rsidP="000B0D16">
            <w:pPr>
              <w:rPr>
                <w:rStyle w:val="SubtleEmphasis"/>
              </w:rPr>
            </w:pPr>
            <w:r w:rsidRPr="00A07135">
              <w:rPr>
                <w:rStyle w:val="SubtleEmphasis"/>
              </w:rPr>
              <w:t>Good Hygiene</w:t>
            </w:r>
          </w:p>
          <w:p w14:paraId="6B5D6E19" w14:textId="77777777" w:rsidR="00F83EF2" w:rsidRPr="00A07135" w:rsidRDefault="00F83EF2" w:rsidP="000B0D16">
            <w:pPr>
              <w:pStyle w:val="ListParagraph"/>
            </w:pPr>
            <w:r w:rsidRPr="00A07135">
              <w:t>Hand washing facilities with soap and water in place. </w:t>
            </w:r>
          </w:p>
          <w:p w14:paraId="7A55ACD0" w14:textId="77777777" w:rsidR="00F83EF2" w:rsidRPr="00A07135" w:rsidRDefault="00F83EF2" w:rsidP="000B0D16">
            <w:pPr>
              <w:pStyle w:val="ListParagraph"/>
            </w:pPr>
            <w:r w:rsidRPr="00A07135">
              <w:t>Stringent hand washing taking place.  </w:t>
            </w:r>
          </w:p>
          <w:p w14:paraId="43D3B1F5" w14:textId="0FC127CD" w:rsidR="00F83EF2" w:rsidRPr="00A07135" w:rsidRDefault="00F83EF2" w:rsidP="000B0D16">
            <w:pPr>
              <w:pStyle w:val="ListParagraph"/>
            </w:pPr>
            <w:r>
              <w:t>H</w:t>
            </w:r>
            <w:r w:rsidRPr="00A07135">
              <w:t>and washin</w:t>
            </w:r>
            <w:r w:rsidR="00A218BB">
              <w:t>g guidance communicated to visitors.</w:t>
            </w:r>
          </w:p>
          <w:p w14:paraId="2B5ECA5D" w14:textId="77777777" w:rsidR="00F83EF2" w:rsidRPr="00A07135" w:rsidRDefault="007841DA" w:rsidP="000B0D16">
            <w:pPr>
              <w:pStyle w:val="ListParagraph"/>
            </w:pPr>
            <w:hyperlink r:id="rId17">
              <w:r w:rsidR="00F83EF2" w:rsidRPr="00A07135">
                <w:rPr>
                  <w:rStyle w:val="Hyperlink"/>
                </w:rPr>
                <w:t>https://www.nhs.uk/live-well/healthy-body/best-way-to-wash-your-hands/</w:t>
              </w:r>
            </w:hyperlink>
            <w:r w:rsidR="00F83EF2" w:rsidRPr="00A07135">
              <w:t>  </w:t>
            </w:r>
          </w:p>
          <w:p w14:paraId="6E861AC3" w14:textId="77777777" w:rsidR="00F83EF2" w:rsidRPr="00A07135" w:rsidRDefault="00F83EF2" w:rsidP="000B0D16">
            <w:pPr>
              <w:pStyle w:val="ListParagraph"/>
            </w:pPr>
            <w:r w:rsidRPr="00A07135">
              <w:t>Drying of hands with disposable paper towels.  </w:t>
            </w:r>
          </w:p>
          <w:p w14:paraId="29BDA7E6" w14:textId="77777777" w:rsidR="00F83EF2" w:rsidRPr="00A07135" w:rsidRDefault="007841DA" w:rsidP="000B0D16">
            <w:pPr>
              <w:pStyle w:val="ListParagraph"/>
            </w:pPr>
            <w:hyperlink r:id="rId18">
              <w:r w:rsidR="00F83EF2" w:rsidRPr="00A07135">
                <w:rPr>
                  <w:rStyle w:val="Hyperlink"/>
                </w:rPr>
                <w:t>https://www.nursingtimes.net/news/research-and-innovation/paper-towels-much-more-effective-at-removing-viruses-than-hand-dryers-17-04-2020/</w:t>
              </w:r>
            </w:hyperlink>
            <w:r w:rsidR="00F83EF2" w:rsidRPr="00A07135">
              <w:t> </w:t>
            </w:r>
          </w:p>
          <w:p w14:paraId="36546C31" w14:textId="77777777" w:rsidR="00F83EF2" w:rsidRDefault="00F83EF2" w:rsidP="000B0D16">
            <w:pPr>
              <w:pStyle w:val="ListParagraph"/>
            </w:pPr>
            <w:r w:rsidRPr="00A07135">
              <w:t>Gel sanitisers in any area where washing facilities not readily available </w:t>
            </w:r>
          </w:p>
          <w:p w14:paraId="11F94F47" w14:textId="77777777" w:rsidR="00D56729" w:rsidRDefault="00D56729" w:rsidP="00D56729"/>
          <w:p w14:paraId="112B2831" w14:textId="22666438" w:rsidR="00D56729" w:rsidRDefault="00D56729" w:rsidP="00D56729">
            <w:r>
              <w:t xml:space="preserve">All seat covers / table cloths to be washed between </w:t>
            </w:r>
            <w:proofErr w:type="gramStart"/>
            <w:r>
              <w:t>use</w:t>
            </w:r>
            <w:proofErr w:type="gramEnd"/>
            <w:r>
              <w:t>.</w:t>
            </w:r>
          </w:p>
          <w:p w14:paraId="4D1F872B" w14:textId="77777777" w:rsidR="00D56729" w:rsidRDefault="00D56729" w:rsidP="00D56729"/>
          <w:p w14:paraId="4D9159C2" w14:textId="0020917C" w:rsidR="00D56729" w:rsidRDefault="00D56729" w:rsidP="00D56729">
            <w:r>
              <w:t>Cleaning record for communal areas, kitchens and toilets. Bins emptied, surfaces, door handles</w:t>
            </w:r>
            <w:r w:rsidR="00A218BB">
              <w:t>, light switches</w:t>
            </w:r>
            <w:r>
              <w:t xml:space="preserve"> cleaned and disinfected.</w:t>
            </w:r>
          </w:p>
          <w:p w14:paraId="25864CDC" w14:textId="77777777" w:rsidR="00004346" w:rsidRDefault="00004346" w:rsidP="00D56729"/>
          <w:p w14:paraId="2C3F4C7F" w14:textId="45575B8A" w:rsidR="00004346" w:rsidRDefault="00004346" w:rsidP="00D56729">
            <w:r>
              <w:t xml:space="preserve">Deep clean </w:t>
            </w:r>
            <w:r w:rsidR="00616A62">
              <w:t>of all cottages and communal areas when guests have left</w:t>
            </w:r>
            <w:r w:rsidR="00643A67">
              <w:t xml:space="preserve"> including antibacterial room spray.</w:t>
            </w:r>
          </w:p>
          <w:p w14:paraId="50E176E6" w14:textId="0339278E" w:rsidR="00643A67" w:rsidRDefault="00643A67" w:rsidP="00D56729"/>
          <w:p w14:paraId="5FC75A62" w14:textId="7C79E363" w:rsidR="00004346" w:rsidRPr="00A218BB" w:rsidRDefault="00643A67" w:rsidP="000B0D16">
            <w:pPr>
              <w:rPr>
                <w:rStyle w:val="SubtleEmphasis"/>
                <w:rFonts w:eastAsia="Times New Roman"/>
                <w:b w:val="0"/>
                <w:szCs w:val="24"/>
              </w:rPr>
            </w:pPr>
            <w:r>
              <w:t>Rem</w:t>
            </w:r>
            <w:r w:rsidR="00D93EED">
              <w:t>ove soft furnishings / cushions / books / information sheets.</w:t>
            </w:r>
          </w:p>
        </w:tc>
        <w:tc>
          <w:tcPr>
            <w:tcW w:w="3758" w:type="dxa"/>
            <w:tcBorders>
              <w:right w:val="single" w:sz="6" w:space="0" w:color="000000" w:themeColor="text1"/>
            </w:tcBorders>
            <w:shd w:val="clear" w:color="auto" w:fill="auto"/>
            <w:tcMar>
              <w:top w:w="58" w:type="dxa"/>
              <w:left w:w="58" w:type="dxa"/>
              <w:bottom w:w="58" w:type="dxa"/>
              <w:right w:w="58" w:type="dxa"/>
            </w:tcMar>
          </w:tcPr>
          <w:p w14:paraId="7DE33F7C" w14:textId="77777777" w:rsidR="00F83EF2" w:rsidRPr="009E39A5" w:rsidRDefault="00F83EF2" w:rsidP="000B0D16">
            <w:pPr>
              <w:pStyle w:val="Subtitle"/>
              <w:rPr>
                <w:rStyle w:val="SubtleEmphasis"/>
                <w:b/>
              </w:rPr>
            </w:pPr>
            <w:r w:rsidRPr="009E39A5">
              <w:rPr>
                <w:rStyle w:val="SubtleEmphasis"/>
                <w:b/>
              </w:rPr>
              <w:t>Further Considerations:</w:t>
            </w:r>
          </w:p>
          <w:p w14:paraId="120768BE" w14:textId="3FB7F480" w:rsidR="00F83EF2" w:rsidRPr="00A07135" w:rsidRDefault="00F5054F" w:rsidP="000B0D16">
            <w:pPr>
              <w:rPr>
                <w:rFonts w:eastAsia="Arial"/>
              </w:rPr>
            </w:pPr>
            <w:r>
              <w:rPr>
                <w:rFonts w:eastAsia="Arial"/>
              </w:rPr>
              <w:t>V</w:t>
            </w:r>
            <w:r w:rsidR="00F83EF2" w:rsidRPr="00A07135">
              <w:rPr>
                <w:rFonts w:eastAsia="Arial"/>
              </w:rPr>
              <w:t xml:space="preserve">isitors to be reminded to wash their hands for 20 seconds on a regular basis (including destination hand washing on arrival) with water and soap and the importance of proper drying with disposable towels. </w:t>
            </w:r>
          </w:p>
          <w:p w14:paraId="4149FBB1" w14:textId="77777777" w:rsidR="00F83EF2" w:rsidRPr="00A07135" w:rsidRDefault="00F83EF2" w:rsidP="000B0D16">
            <w:pPr>
              <w:rPr>
                <w:rFonts w:eastAsia="Arial"/>
              </w:rPr>
            </w:pPr>
          </w:p>
          <w:p w14:paraId="4E4997C2" w14:textId="77777777" w:rsidR="00F83EF2" w:rsidRPr="00A07135" w:rsidRDefault="00F83EF2" w:rsidP="000B0D16">
            <w:pPr>
              <w:rPr>
                <w:rFonts w:eastAsia="Arial"/>
              </w:rPr>
            </w:pPr>
            <w:r w:rsidRPr="00A07135">
              <w:rPr>
                <w:rFonts w:eastAsia="Arial"/>
              </w:rPr>
              <w:t>Also reminded to catch coughs and sneezes in tissues – Follow Catch it, Bin it, </w:t>
            </w:r>
            <w:proofErr w:type="gramStart"/>
            <w:r w:rsidRPr="00A07135">
              <w:rPr>
                <w:rFonts w:eastAsia="Arial"/>
              </w:rPr>
              <w:t>Kill</w:t>
            </w:r>
            <w:proofErr w:type="gramEnd"/>
            <w:r w:rsidRPr="00A07135">
              <w:rPr>
                <w:rFonts w:eastAsia="Arial"/>
              </w:rPr>
              <w:t> it and to avoid touching face, eyes, nose or mouth with unclean hands. Tissues will be made available throughout the workplace. </w:t>
            </w:r>
          </w:p>
          <w:p w14:paraId="784FBAE0" w14:textId="77777777" w:rsidR="00F83EF2" w:rsidRDefault="00F83EF2" w:rsidP="000B0D16">
            <w:pPr>
              <w:rPr>
                <w:rFonts w:eastAsia="Arial"/>
              </w:rPr>
            </w:pPr>
            <w:r w:rsidRPr="00A07135">
              <w:rPr>
                <w:rFonts w:eastAsia="Arial"/>
              </w:rPr>
              <w:t> </w:t>
            </w:r>
          </w:p>
          <w:p w14:paraId="25C11591" w14:textId="77777777" w:rsidR="00F83EF2" w:rsidRPr="00A07135" w:rsidRDefault="00F83EF2" w:rsidP="000B0D16">
            <w:pPr>
              <w:rPr>
                <w:rFonts w:eastAsia="Arial"/>
              </w:rPr>
            </w:pPr>
            <w:r w:rsidRPr="00A07135">
              <w:rPr>
                <w:rFonts w:eastAsia="Arial"/>
              </w:rPr>
              <w:t>To help reduce the spread of coronavirus (COVID-19) reminding everyone of the public health advice - </w:t>
            </w:r>
            <w:hyperlink r:id="rId19">
              <w:r w:rsidRPr="00A07135">
                <w:rPr>
                  <w:rStyle w:val="Hyperlink"/>
                  <w:rFonts w:eastAsia="Arial"/>
                </w:rPr>
                <w:t>https://www.gov.uk/coronavirus</w:t>
              </w:r>
            </w:hyperlink>
            <w:r w:rsidRPr="00A07135">
              <w:rPr>
                <w:rFonts w:eastAsia="Arial"/>
              </w:rPr>
              <w:t>  </w:t>
            </w:r>
          </w:p>
          <w:p w14:paraId="7B652E9E" w14:textId="77777777" w:rsidR="00F83EF2" w:rsidRPr="00A07135" w:rsidRDefault="00F83EF2" w:rsidP="000B0D16">
            <w:pPr>
              <w:rPr>
                <w:rFonts w:eastAsia="Arial"/>
              </w:rPr>
            </w:pPr>
            <w:r w:rsidRPr="00A07135">
              <w:rPr>
                <w:rFonts w:eastAsia="Arial"/>
              </w:rPr>
              <w:t> </w:t>
            </w:r>
          </w:p>
          <w:p w14:paraId="73BA6685" w14:textId="77777777" w:rsidR="00F83EF2" w:rsidRPr="00A07135" w:rsidRDefault="00F83EF2" w:rsidP="000B0D16">
            <w:pPr>
              <w:rPr>
                <w:rFonts w:eastAsia="Arial"/>
              </w:rPr>
            </w:pPr>
            <w:r w:rsidRPr="00A07135">
              <w:rPr>
                <w:rFonts w:eastAsia="Arial"/>
              </w:rPr>
              <w:t>Posters, leaflets and other materials are available for display. </w:t>
            </w:r>
          </w:p>
          <w:p w14:paraId="50FBF7B9" w14:textId="77777777" w:rsidR="00F83EF2" w:rsidRPr="00A07135" w:rsidRDefault="007841DA" w:rsidP="000B0D16">
            <w:pPr>
              <w:rPr>
                <w:rFonts w:eastAsia="Arial"/>
              </w:rPr>
            </w:pPr>
            <w:hyperlink r:id="rId20">
              <w:r w:rsidR="00F83EF2" w:rsidRPr="00A07135">
                <w:rPr>
                  <w:rStyle w:val="Hyperlink"/>
                  <w:rFonts w:eastAsia="Arial"/>
                </w:rPr>
                <w:t>https://www.gov.uk/government/publications/guidance-to-employers-and-businesses-about-covid-19</w:t>
              </w:r>
            </w:hyperlink>
            <w:r w:rsidR="00F83EF2" w:rsidRPr="00A07135">
              <w:rPr>
                <w:rFonts w:eastAsia="Arial"/>
              </w:rPr>
              <w:t>  </w:t>
            </w:r>
          </w:p>
          <w:p w14:paraId="6D5B5456" w14:textId="77777777" w:rsidR="00F83EF2" w:rsidRPr="00A07135" w:rsidRDefault="00F83EF2" w:rsidP="000B0D16">
            <w:pPr>
              <w:rPr>
                <w:rFonts w:eastAsia="Arial"/>
              </w:rPr>
            </w:pPr>
            <w:r w:rsidRPr="00A07135">
              <w:rPr>
                <w:rFonts w:eastAsia="Arial"/>
              </w:rPr>
              <w:t> </w:t>
            </w:r>
          </w:p>
          <w:p w14:paraId="63BF692A" w14:textId="77777777" w:rsidR="00F83EF2" w:rsidRPr="00A07135" w:rsidRDefault="00F83EF2" w:rsidP="000B0D16">
            <w:pPr>
              <w:rPr>
                <w:rFonts w:eastAsia="Arial"/>
              </w:rPr>
            </w:pPr>
            <w:r w:rsidRPr="00A07135">
              <w:rPr>
                <w:rFonts w:eastAsia="Arial"/>
              </w:rPr>
              <w:t>Posters to be displayed at entrance and strategically throughout the building to remind employees of controls: hand washing/ 2 metre rule/ symptoms of COVID-19</w:t>
            </w:r>
          </w:p>
        </w:tc>
        <w:tc>
          <w:tcPr>
            <w:tcW w:w="1398" w:type="dxa"/>
            <w:tcBorders>
              <w:right w:val="single" w:sz="6" w:space="0" w:color="000000" w:themeColor="text1"/>
            </w:tcBorders>
            <w:shd w:val="clear" w:color="auto" w:fill="auto"/>
            <w:tcMar>
              <w:top w:w="58" w:type="dxa"/>
              <w:left w:w="58" w:type="dxa"/>
              <w:bottom w:w="58" w:type="dxa"/>
              <w:right w:w="58" w:type="dxa"/>
            </w:tcMar>
          </w:tcPr>
          <w:p w14:paraId="41326F43"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46E3329C"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15195946" w14:textId="77777777" w:rsidR="00F83EF2" w:rsidRDefault="00F83EF2" w:rsidP="000B0D16">
            <w:pPr>
              <w:rPr>
                <w:rStyle w:val="eop"/>
                <w:rFonts w:ascii="Arial" w:eastAsia="Arial" w:hAnsi="Arial" w:cs="Arial"/>
                <w:sz w:val="22"/>
                <w:szCs w:val="22"/>
              </w:rPr>
            </w:pPr>
          </w:p>
        </w:tc>
      </w:tr>
      <w:tr w:rsidR="00F83EF2" w14:paraId="0396BDC6"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15742322"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23748BBF"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4921E14C" w14:textId="77777777" w:rsidR="00F83EF2" w:rsidRPr="00E33A86" w:rsidRDefault="00F83EF2" w:rsidP="000B0D16">
            <w:pPr>
              <w:rPr>
                <w:rStyle w:val="SubtleEmphasis"/>
              </w:rPr>
            </w:pPr>
            <w:r w:rsidRPr="00E33A86">
              <w:rPr>
                <w:rStyle w:val="SubtleEmphasis"/>
              </w:rPr>
              <w:t>Information and Guidance</w:t>
            </w:r>
          </w:p>
          <w:p w14:paraId="33CD0251" w14:textId="77777777" w:rsidR="00F83EF2" w:rsidRPr="00A07135" w:rsidRDefault="00F83EF2" w:rsidP="000B0D16">
            <w:pPr>
              <w:rPr>
                <w:rFonts w:eastAsia="Arial"/>
              </w:rPr>
            </w:pPr>
            <w:r w:rsidRPr="00A07135">
              <w:rPr>
                <w:rFonts w:eastAsia="Arial"/>
              </w:rPr>
              <w:t>We will keep informed of developments and Government advice</w:t>
            </w:r>
          </w:p>
          <w:p w14:paraId="5ADEB1DE" w14:textId="0F2B9BDC" w:rsidR="00F83EF2" w:rsidRDefault="00F83EF2" w:rsidP="000B0D16">
            <w:pPr>
              <w:rPr>
                <w:rStyle w:val="SubtleEmphasis"/>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2C5A86B0" w14:textId="77777777" w:rsidR="00F83EF2" w:rsidRPr="009E39A5" w:rsidRDefault="00F83EF2" w:rsidP="000B0D16">
            <w:pPr>
              <w:pStyle w:val="Subtitle"/>
              <w:rPr>
                <w:rStyle w:val="SubtleEmphasis"/>
                <w:b/>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27EDDD23"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B496154"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7927B6A5" w14:textId="77777777" w:rsidR="00F83EF2" w:rsidRDefault="00F83EF2" w:rsidP="000B0D16">
            <w:pPr>
              <w:rPr>
                <w:rStyle w:val="eop"/>
                <w:rFonts w:ascii="Arial" w:eastAsia="Arial" w:hAnsi="Arial" w:cs="Arial"/>
                <w:sz w:val="22"/>
                <w:szCs w:val="22"/>
              </w:rPr>
            </w:pPr>
          </w:p>
        </w:tc>
      </w:tr>
      <w:tr w:rsidR="00F83EF2" w14:paraId="4716092D"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48FB02B6"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60A3D948"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08D37ED8" w14:textId="77777777" w:rsidR="00F83EF2" w:rsidRPr="00E33A86" w:rsidRDefault="00F83EF2" w:rsidP="000B0D16">
            <w:pPr>
              <w:rPr>
                <w:rStyle w:val="SubtleEmphasis"/>
              </w:rPr>
            </w:pPr>
            <w:r w:rsidRPr="00E33A86">
              <w:rPr>
                <w:rStyle w:val="SubtleEmphasis"/>
              </w:rPr>
              <w:t>Cleaning </w:t>
            </w:r>
          </w:p>
          <w:p w14:paraId="34B5D639" w14:textId="1A789132" w:rsidR="00F83EF2" w:rsidRDefault="00F83EF2" w:rsidP="00643A67">
            <w:pPr>
              <w:rPr>
                <w:rStyle w:val="SubtleEmphasis"/>
              </w:rPr>
            </w:pPr>
            <w:r w:rsidRPr="00A07135">
              <w:rPr>
                <w:rFonts w:eastAsia="Arial"/>
              </w:rPr>
              <w:t xml:space="preserve">Frequently cleaning and disinfecting objects and surfaces that are touched regularly particularly in areas of high use such as door handles, light switches, </w:t>
            </w:r>
            <w:r w:rsidR="00643A67">
              <w:rPr>
                <w:rFonts w:eastAsia="Arial"/>
              </w:rPr>
              <w:t xml:space="preserve">remote controls </w:t>
            </w:r>
            <w:r w:rsidRPr="00A07135">
              <w:rPr>
                <w:rFonts w:eastAsia="Arial"/>
              </w:rPr>
              <w:t>using appropriate cleaning products and methods. </w:t>
            </w:r>
          </w:p>
        </w:tc>
        <w:tc>
          <w:tcPr>
            <w:tcW w:w="3758" w:type="dxa"/>
            <w:tcBorders>
              <w:right w:val="single" w:sz="6" w:space="0" w:color="000000" w:themeColor="text1"/>
            </w:tcBorders>
            <w:shd w:val="clear" w:color="auto" w:fill="auto"/>
            <w:tcMar>
              <w:top w:w="58" w:type="dxa"/>
              <w:left w:w="58" w:type="dxa"/>
              <w:bottom w:w="58" w:type="dxa"/>
              <w:right w:w="58" w:type="dxa"/>
            </w:tcMar>
          </w:tcPr>
          <w:p w14:paraId="3EE81390" w14:textId="77777777" w:rsidR="00F83EF2" w:rsidRPr="009E39A5" w:rsidRDefault="00F83EF2" w:rsidP="000B0D16">
            <w:pPr>
              <w:pStyle w:val="Subtitle"/>
              <w:rPr>
                <w:rStyle w:val="SubtleEmphasis"/>
                <w:b/>
              </w:rPr>
            </w:pPr>
            <w:r w:rsidRPr="009E39A5">
              <w:rPr>
                <w:rStyle w:val="SubtleEmphasis"/>
                <w:b/>
              </w:rPr>
              <w:t>Further Considerations:</w:t>
            </w:r>
          </w:p>
          <w:p w14:paraId="68434065" w14:textId="77777777" w:rsidR="00F83EF2" w:rsidRPr="00A07135" w:rsidRDefault="00F83EF2" w:rsidP="000B0D16">
            <w:pPr>
              <w:rPr>
                <w:rFonts w:eastAsia="Arial"/>
              </w:rPr>
            </w:pPr>
            <w:r w:rsidRPr="00A07135">
              <w:rPr>
                <w:rFonts w:eastAsia="Arial"/>
              </w:rPr>
              <w:t xml:space="preserve">Rigorous checks will be carried out </w:t>
            </w:r>
            <w:r>
              <w:rPr>
                <w:rFonts w:eastAsia="Arial"/>
              </w:rPr>
              <w:t xml:space="preserve">by owners </w:t>
            </w:r>
            <w:r w:rsidRPr="00A07135">
              <w:rPr>
                <w:rFonts w:eastAsia="Arial"/>
              </w:rPr>
              <w:t>to ensure that the necessary procedures are being followed. </w:t>
            </w:r>
          </w:p>
          <w:p w14:paraId="770A4EA9" w14:textId="77777777" w:rsidR="00F83EF2" w:rsidRPr="00A07135" w:rsidRDefault="00F83EF2" w:rsidP="000B0D16">
            <w:pPr>
              <w:rPr>
                <w:rFonts w:eastAsia="Arial"/>
              </w:rPr>
            </w:pPr>
            <w:r w:rsidRPr="00A07135">
              <w:rPr>
                <w:rFonts w:eastAsia="Arial"/>
              </w:rPr>
              <w:t>Increased</w:t>
            </w:r>
            <w:r>
              <w:rPr>
                <w:rFonts w:eastAsia="Arial"/>
              </w:rPr>
              <w:t xml:space="preserve"> cleaning regime implemented. Regular emptying of bins.</w:t>
            </w:r>
          </w:p>
        </w:tc>
        <w:tc>
          <w:tcPr>
            <w:tcW w:w="1398" w:type="dxa"/>
            <w:tcBorders>
              <w:right w:val="single" w:sz="6" w:space="0" w:color="000000" w:themeColor="text1"/>
            </w:tcBorders>
            <w:shd w:val="clear" w:color="auto" w:fill="auto"/>
            <w:tcMar>
              <w:top w:w="58" w:type="dxa"/>
              <w:left w:w="58" w:type="dxa"/>
              <w:bottom w:w="58" w:type="dxa"/>
              <w:right w:w="58" w:type="dxa"/>
            </w:tcMar>
          </w:tcPr>
          <w:p w14:paraId="61789FC8"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B969531"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0AE67B54" w14:textId="77777777" w:rsidR="00F83EF2" w:rsidRDefault="00F83EF2" w:rsidP="000B0D16">
            <w:pPr>
              <w:rPr>
                <w:rStyle w:val="eop"/>
                <w:rFonts w:ascii="Arial" w:eastAsia="Arial" w:hAnsi="Arial" w:cs="Arial"/>
                <w:sz w:val="22"/>
                <w:szCs w:val="22"/>
              </w:rPr>
            </w:pPr>
          </w:p>
        </w:tc>
      </w:tr>
      <w:tr w:rsidR="00F83EF2" w14:paraId="2567D07C"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336ADE03"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25D3EAB0"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4DDF345C" w14:textId="77777777" w:rsidR="00F83EF2" w:rsidRPr="00E33A86" w:rsidRDefault="00F83EF2" w:rsidP="000B0D16">
            <w:pPr>
              <w:rPr>
                <w:rStyle w:val="SubtleEmphasis"/>
              </w:rPr>
            </w:pPr>
            <w:r w:rsidRPr="00E33A86">
              <w:rPr>
                <w:rStyle w:val="SubtleEmphasis"/>
              </w:rPr>
              <w:t>Wearing of Gloves </w:t>
            </w:r>
          </w:p>
          <w:p w14:paraId="06E87FC6" w14:textId="75133178" w:rsidR="00F83EF2" w:rsidRDefault="002E277B" w:rsidP="002E277B">
            <w:pPr>
              <w:rPr>
                <w:rStyle w:val="SubtleEmphasis"/>
              </w:rPr>
            </w:pPr>
            <w:r>
              <w:rPr>
                <w:rFonts w:eastAsia="Arial"/>
              </w:rPr>
              <w:t>Not necessary for guests and visitors.</w:t>
            </w:r>
          </w:p>
        </w:tc>
        <w:tc>
          <w:tcPr>
            <w:tcW w:w="3758" w:type="dxa"/>
            <w:tcBorders>
              <w:right w:val="single" w:sz="6" w:space="0" w:color="000000" w:themeColor="text1"/>
            </w:tcBorders>
            <w:shd w:val="clear" w:color="auto" w:fill="auto"/>
            <w:tcMar>
              <w:top w:w="58" w:type="dxa"/>
              <w:left w:w="58" w:type="dxa"/>
              <w:bottom w:w="58" w:type="dxa"/>
              <w:right w:w="58" w:type="dxa"/>
            </w:tcMar>
          </w:tcPr>
          <w:p w14:paraId="207A73F2" w14:textId="77777777" w:rsidR="00F83EF2" w:rsidRPr="009E39A5" w:rsidRDefault="00F83EF2" w:rsidP="000B0D16">
            <w:pPr>
              <w:pStyle w:val="Subtitle"/>
              <w:rPr>
                <w:rStyle w:val="SubtleEmphasis"/>
                <w:b/>
              </w:rPr>
            </w:pPr>
            <w:r w:rsidRPr="009E39A5">
              <w:rPr>
                <w:rStyle w:val="SubtleEmphasis"/>
                <w:b/>
              </w:rPr>
              <w:t>Further Considerations:</w:t>
            </w:r>
          </w:p>
          <w:p w14:paraId="14BEDA6A" w14:textId="3E06588E" w:rsidR="00F83EF2" w:rsidRPr="00A07135" w:rsidRDefault="002E277B" w:rsidP="000B0D16">
            <w:pPr>
              <w:rPr>
                <w:rFonts w:eastAsia="Arial"/>
              </w:rPr>
            </w:pPr>
            <w:r>
              <w:rPr>
                <w:rFonts w:eastAsia="Arial"/>
              </w:rPr>
              <w:t>Keep under review.</w:t>
            </w:r>
          </w:p>
          <w:p w14:paraId="78CDE3A1" w14:textId="77777777" w:rsidR="00F83EF2" w:rsidRPr="00A07135" w:rsidRDefault="00F83EF2" w:rsidP="000B0D1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0DA29080"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308E3F77"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5C257E36" w14:textId="77777777" w:rsidR="00F83EF2" w:rsidRDefault="00F83EF2" w:rsidP="000B0D16">
            <w:pPr>
              <w:rPr>
                <w:rStyle w:val="eop"/>
                <w:rFonts w:ascii="Arial" w:eastAsia="Arial" w:hAnsi="Arial" w:cs="Arial"/>
                <w:sz w:val="22"/>
                <w:szCs w:val="22"/>
              </w:rPr>
            </w:pPr>
          </w:p>
        </w:tc>
      </w:tr>
      <w:tr w:rsidR="00F83EF2" w14:paraId="35B64A72"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1AB5E9FC"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4FDE2038"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1786DC9D" w14:textId="77777777" w:rsidR="00F83EF2" w:rsidRPr="00E33A86" w:rsidRDefault="00F83EF2" w:rsidP="000B0D16">
            <w:pPr>
              <w:rPr>
                <w:rStyle w:val="SubtleEmphasis"/>
              </w:rPr>
            </w:pPr>
            <w:r w:rsidRPr="00E33A86">
              <w:rPr>
                <w:rStyle w:val="SubtleEmphasis"/>
              </w:rPr>
              <w:t>Respiratory Protective Equipment (RPE)  </w:t>
            </w:r>
          </w:p>
          <w:p w14:paraId="750C4E3A" w14:textId="7D9AF1A1" w:rsidR="00F83EF2" w:rsidRPr="009E39A5" w:rsidRDefault="00F5054F" w:rsidP="000B0D16">
            <w:pPr>
              <w:pStyle w:val="ListParagraph"/>
            </w:pPr>
            <w:r>
              <w:t>Not assessed as required. Gloves and masks to be used where required.</w:t>
            </w:r>
          </w:p>
        </w:tc>
        <w:tc>
          <w:tcPr>
            <w:tcW w:w="3758" w:type="dxa"/>
            <w:tcBorders>
              <w:right w:val="single" w:sz="6" w:space="0" w:color="000000" w:themeColor="text1"/>
            </w:tcBorders>
            <w:shd w:val="clear" w:color="auto" w:fill="auto"/>
            <w:tcMar>
              <w:top w:w="58" w:type="dxa"/>
              <w:left w:w="58" w:type="dxa"/>
              <w:bottom w:w="58" w:type="dxa"/>
              <w:right w:w="58" w:type="dxa"/>
            </w:tcMar>
          </w:tcPr>
          <w:p w14:paraId="7421F3A3" w14:textId="77777777" w:rsidR="00F83EF2" w:rsidRPr="009E39A5" w:rsidRDefault="00F83EF2" w:rsidP="000B0D16">
            <w:pPr>
              <w:pStyle w:val="Subtitle"/>
              <w:rPr>
                <w:rStyle w:val="SubtleEmphasis"/>
                <w:b/>
              </w:rPr>
            </w:pPr>
            <w:r w:rsidRPr="009E39A5">
              <w:rPr>
                <w:rStyle w:val="SubtleEmphasis"/>
                <w:b/>
              </w:rPr>
              <w:t>Further Considerations:</w:t>
            </w:r>
          </w:p>
          <w:p w14:paraId="2208C005" w14:textId="73A9659A" w:rsidR="00F83EF2" w:rsidRDefault="00F5054F" w:rsidP="000B0D16">
            <w:pPr>
              <w:rPr>
                <w:rFonts w:eastAsia="Arial"/>
              </w:rPr>
            </w:pPr>
            <w:r>
              <w:rPr>
                <w:rFonts w:eastAsia="Arial"/>
              </w:rPr>
              <w:t>Keep under review and assess as required.</w:t>
            </w:r>
            <w:r w:rsidR="00F83EF2" w:rsidRPr="00A07135">
              <w:rPr>
                <w:rFonts w:eastAsia="Arial"/>
              </w:rPr>
              <w:t>  </w:t>
            </w:r>
          </w:p>
        </w:tc>
        <w:tc>
          <w:tcPr>
            <w:tcW w:w="1398" w:type="dxa"/>
            <w:tcBorders>
              <w:right w:val="single" w:sz="6" w:space="0" w:color="000000" w:themeColor="text1"/>
            </w:tcBorders>
            <w:shd w:val="clear" w:color="auto" w:fill="auto"/>
            <w:tcMar>
              <w:top w:w="58" w:type="dxa"/>
              <w:left w:w="58" w:type="dxa"/>
              <w:bottom w:w="58" w:type="dxa"/>
              <w:right w:w="58" w:type="dxa"/>
            </w:tcMar>
          </w:tcPr>
          <w:p w14:paraId="44BB5336"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1741ED3"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3ECF672F" w14:textId="77777777" w:rsidR="00F83EF2" w:rsidRDefault="00F83EF2" w:rsidP="000B0D16">
            <w:pPr>
              <w:rPr>
                <w:rStyle w:val="eop"/>
                <w:rFonts w:ascii="Arial" w:eastAsia="Arial" w:hAnsi="Arial" w:cs="Arial"/>
                <w:sz w:val="22"/>
                <w:szCs w:val="22"/>
              </w:rPr>
            </w:pPr>
          </w:p>
        </w:tc>
      </w:tr>
      <w:tr w:rsidR="00F83EF2" w14:paraId="218D4FF7"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2D52BF1F"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5A7ADB95"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3646BC5F" w14:textId="77777777" w:rsidR="00F83EF2" w:rsidRPr="00E33A86" w:rsidRDefault="00F83EF2" w:rsidP="000B0D16">
            <w:pPr>
              <w:rPr>
                <w:rStyle w:val="SubtleEmphasis"/>
              </w:rPr>
            </w:pPr>
            <w:r w:rsidRPr="00E33A86">
              <w:rPr>
                <w:rStyle w:val="SubtleEmphasis"/>
              </w:rPr>
              <w:t>Symptoms of Covid-19 </w:t>
            </w:r>
          </w:p>
          <w:p w14:paraId="52B548CD" w14:textId="3962CA61" w:rsidR="00F83EF2" w:rsidRPr="00A07135" w:rsidRDefault="00F83EF2" w:rsidP="000B0D16">
            <w:pPr>
              <w:rPr>
                <w:rFonts w:eastAsia="Arial"/>
              </w:rPr>
            </w:pPr>
            <w:r w:rsidRPr="00A07135">
              <w:rPr>
                <w:rFonts w:eastAsia="Arial"/>
              </w:rPr>
              <w:t>If anyone becomes unwell with a new continuous</w:t>
            </w:r>
            <w:r w:rsidR="00F5054F">
              <w:rPr>
                <w:rFonts w:eastAsia="Arial"/>
              </w:rPr>
              <w:t xml:space="preserve"> cough or a high temperature on site </w:t>
            </w:r>
            <w:r w:rsidRPr="00A07135">
              <w:rPr>
                <w:rFonts w:eastAsia="Arial"/>
              </w:rPr>
              <w:t xml:space="preserve">they will </w:t>
            </w:r>
            <w:r w:rsidR="00F5054F">
              <w:rPr>
                <w:rFonts w:eastAsia="Arial"/>
              </w:rPr>
              <w:t>asked to leave</w:t>
            </w:r>
            <w:r w:rsidRPr="00A07135">
              <w:rPr>
                <w:rFonts w:eastAsia="Arial"/>
              </w:rPr>
              <w:t xml:space="preserve"> and advised to follow the stay at home guidance. </w:t>
            </w:r>
          </w:p>
          <w:p w14:paraId="0FB6B478" w14:textId="77777777" w:rsidR="00F83EF2" w:rsidRPr="00A07135" w:rsidRDefault="00F83EF2" w:rsidP="000B0D16">
            <w:pPr>
              <w:rPr>
                <w:rFonts w:eastAsia="Arial"/>
              </w:rPr>
            </w:pPr>
          </w:p>
          <w:p w14:paraId="393C2F5F" w14:textId="77777777" w:rsidR="00F5054F" w:rsidRDefault="00F5054F" w:rsidP="000B0D16">
            <w:pPr>
              <w:rPr>
                <w:rFonts w:eastAsia="Arial"/>
              </w:rPr>
            </w:pPr>
            <w:r>
              <w:rPr>
                <w:rFonts w:eastAsia="Arial"/>
              </w:rPr>
              <w:t>Liaise with client to check with their guests and advise them not to attend if symptoms exist</w:t>
            </w:r>
          </w:p>
          <w:p w14:paraId="0C15A238" w14:textId="1DFACAA0" w:rsidR="00F83EF2" w:rsidRPr="00A07135" w:rsidRDefault="00F83EF2" w:rsidP="000B0D16">
            <w:pPr>
              <w:rPr>
                <w:rFonts w:eastAsia="Arial"/>
              </w:rPr>
            </w:pPr>
            <w:r w:rsidRPr="00A07135">
              <w:rPr>
                <w:rFonts w:eastAsia="Arial"/>
              </w:rPr>
              <w:t> </w:t>
            </w:r>
          </w:p>
          <w:p w14:paraId="34FCEF6C" w14:textId="3CC0CFA5" w:rsidR="00F83EF2" w:rsidRDefault="00F5054F" w:rsidP="000B0D16">
            <w:pPr>
              <w:rPr>
                <w:rFonts w:eastAsia="Arial"/>
              </w:rPr>
            </w:pPr>
            <w:r>
              <w:rPr>
                <w:rFonts w:eastAsia="Arial"/>
              </w:rPr>
              <w:t>Record contact details for all guests though the client so there is a record if contact tracing is required. Details to be kept for 4 weeks.</w:t>
            </w:r>
          </w:p>
        </w:tc>
        <w:tc>
          <w:tcPr>
            <w:tcW w:w="3758" w:type="dxa"/>
            <w:tcBorders>
              <w:right w:val="single" w:sz="6" w:space="0" w:color="000000" w:themeColor="text1"/>
            </w:tcBorders>
            <w:shd w:val="clear" w:color="auto" w:fill="auto"/>
            <w:tcMar>
              <w:top w:w="58" w:type="dxa"/>
              <w:left w:w="58" w:type="dxa"/>
              <w:bottom w:w="58" w:type="dxa"/>
              <w:right w:w="58" w:type="dxa"/>
            </w:tcMar>
          </w:tcPr>
          <w:p w14:paraId="6679DB19" w14:textId="77777777" w:rsidR="00F83EF2" w:rsidRPr="009E39A5" w:rsidRDefault="00F83EF2" w:rsidP="000B0D16">
            <w:pPr>
              <w:pStyle w:val="Subtitle"/>
              <w:rPr>
                <w:rStyle w:val="SubtleEmphasis"/>
                <w:b/>
              </w:rPr>
            </w:pPr>
            <w:r w:rsidRPr="009E39A5">
              <w:rPr>
                <w:rStyle w:val="SubtleEmphasis"/>
                <w:b/>
              </w:rPr>
              <w:t>Further Considerations:</w:t>
            </w:r>
          </w:p>
          <w:p w14:paraId="6130333C" w14:textId="77777777" w:rsidR="00F83EF2" w:rsidRDefault="00F5054F" w:rsidP="000B0D16">
            <w:pPr>
              <w:rPr>
                <w:rFonts w:eastAsia="Arial"/>
              </w:rPr>
            </w:pPr>
            <w:r>
              <w:rPr>
                <w:rFonts w:eastAsia="Arial"/>
              </w:rPr>
              <w:t>Keep monitoring Government advice and amend as necessary.</w:t>
            </w:r>
            <w:r w:rsidR="00F83EF2" w:rsidRPr="00A07135">
              <w:rPr>
                <w:rFonts w:eastAsia="Arial"/>
              </w:rPr>
              <w:t> </w:t>
            </w:r>
          </w:p>
          <w:p w14:paraId="112A7D36" w14:textId="77777777" w:rsidR="00F5054F" w:rsidRDefault="00F5054F" w:rsidP="000B0D16">
            <w:pPr>
              <w:rPr>
                <w:rFonts w:eastAsia="Arial"/>
              </w:rPr>
            </w:pPr>
          </w:p>
          <w:p w14:paraId="26123020" w14:textId="77777777" w:rsidR="00F5054F" w:rsidRDefault="00F5054F" w:rsidP="000B0D16">
            <w:pPr>
              <w:rPr>
                <w:rFonts w:eastAsia="Arial"/>
              </w:rPr>
            </w:pPr>
          </w:p>
          <w:p w14:paraId="14801229" w14:textId="77777777" w:rsidR="002E277B" w:rsidRDefault="002E277B" w:rsidP="000B0D16">
            <w:pPr>
              <w:rPr>
                <w:rFonts w:eastAsia="Arial"/>
              </w:rPr>
            </w:pPr>
          </w:p>
          <w:p w14:paraId="27464D56" w14:textId="2BE93F84" w:rsidR="00F5054F" w:rsidRPr="00A07135" w:rsidRDefault="00F5054F" w:rsidP="000B0D16">
            <w:pPr>
              <w:rPr>
                <w:rFonts w:eastAsia="Arial"/>
              </w:rPr>
            </w:pPr>
            <w:r>
              <w:rPr>
                <w:rFonts w:eastAsia="Arial"/>
              </w:rPr>
              <w:t>Keep in communication with clients throughout the lead up to the event and during.</w:t>
            </w:r>
          </w:p>
        </w:tc>
        <w:tc>
          <w:tcPr>
            <w:tcW w:w="1398" w:type="dxa"/>
            <w:tcBorders>
              <w:right w:val="single" w:sz="6" w:space="0" w:color="000000" w:themeColor="text1"/>
            </w:tcBorders>
            <w:shd w:val="clear" w:color="auto" w:fill="auto"/>
            <w:tcMar>
              <w:top w:w="58" w:type="dxa"/>
              <w:left w:w="58" w:type="dxa"/>
              <w:bottom w:w="58" w:type="dxa"/>
              <w:right w:w="58" w:type="dxa"/>
            </w:tcMar>
          </w:tcPr>
          <w:p w14:paraId="4F11AF69"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748340CF"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6A5A3417" w14:textId="77777777" w:rsidR="00F83EF2" w:rsidRDefault="00F83EF2" w:rsidP="000B0D16">
            <w:pPr>
              <w:rPr>
                <w:rStyle w:val="eop"/>
                <w:rFonts w:ascii="Arial" w:eastAsia="Arial" w:hAnsi="Arial" w:cs="Arial"/>
                <w:sz w:val="22"/>
                <w:szCs w:val="22"/>
              </w:rPr>
            </w:pPr>
          </w:p>
        </w:tc>
      </w:tr>
      <w:tr w:rsidR="00F83EF2" w14:paraId="51C1BE05"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45418900" w14:textId="54F221C8"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E31AFC5" w14:textId="77777777" w:rsidR="00F83EF2" w:rsidRPr="00A07135" w:rsidRDefault="00F83EF2" w:rsidP="000B0D16">
            <w:pPr>
              <w:rPr>
                <w:rFonts w:eastAsia="Arial"/>
              </w:rPr>
            </w:pPr>
          </w:p>
        </w:tc>
        <w:tc>
          <w:tcPr>
            <w:tcW w:w="4285" w:type="dxa"/>
            <w:tcBorders>
              <w:right w:val="single" w:sz="6" w:space="0" w:color="000000" w:themeColor="text1"/>
            </w:tcBorders>
            <w:shd w:val="clear" w:color="auto" w:fill="auto"/>
            <w:tcMar>
              <w:top w:w="58" w:type="dxa"/>
              <w:left w:w="58" w:type="dxa"/>
              <w:bottom w:w="58" w:type="dxa"/>
              <w:right w:w="58" w:type="dxa"/>
            </w:tcMar>
          </w:tcPr>
          <w:p w14:paraId="5331128C" w14:textId="77777777" w:rsidR="00F83EF2" w:rsidRDefault="00F83EF2" w:rsidP="000B0D16">
            <w:pPr>
              <w:rPr>
                <w:rFonts w:eastAsia="Arial"/>
              </w:rPr>
            </w:pPr>
          </w:p>
        </w:tc>
        <w:tc>
          <w:tcPr>
            <w:tcW w:w="3758" w:type="dxa"/>
            <w:tcBorders>
              <w:right w:val="single" w:sz="6" w:space="0" w:color="000000" w:themeColor="text1"/>
            </w:tcBorders>
            <w:shd w:val="clear" w:color="auto" w:fill="auto"/>
            <w:tcMar>
              <w:top w:w="58" w:type="dxa"/>
              <w:left w:w="58" w:type="dxa"/>
              <w:bottom w:w="58" w:type="dxa"/>
              <w:right w:w="58" w:type="dxa"/>
            </w:tcMar>
          </w:tcPr>
          <w:p w14:paraId="1CA179FA" w14:textId="77777777" w:rsidR="00F83EF2" w:rsidRDefault="00F83EF2" w:rsidP="000B0D16">
            <w:pPr>
              <w:rPr>
                <w:rFonts w:eastAsia="Arial"/>
              </w:rPr>
            </w:pPr>
          </w:p>
        </w:tc>
        <w:tc>
          <w:tcPr>
            <w:tcW w:w="1398" w:type="dxa"/>
            <w:tcBorders>
              <w:right w:val="single" w:sz="6" w:space="0" w:color="000000" w:themeColor="text1"/>
            </w:tcBorders>
            <w:shd w:val="clear" w:color="auto" w:fill="auto"/>
            <w:tcMar>
              <w:top w:w="58" w:type="dxa"/>
              <w:left w:w="58" w:type="dxa"/>
              <w:bottom w:w="58" w:type="dxa"/>
              <w:right w:w="58" w:type="dxa"/>
            </w:tcMar>
          </w:tcPr>
          <w:p w14:paraId="79D11B9F" w14:textId="77777777" w:rsidR="00F83EF2" w:rsidRPr="00A07135" w:rsidRDefault="00F83EF2" w:rsidP="000B0D16">
            <w:pPr>
              <w:rPr>
                <w:rFonts w:eastAsia="Arial"/>
              </w:rPr>
            </w:pPr>
          </w:p>
        </w:tc>
        <w:tc>
          <w:tcPr>
            <w:tcW w:w="1093" w:type="dxa"/>
            <w:tcBorders>
              <w:right w:val="single" w:sz="6" w:space="0" w:color="000000" w:themeColor="text1"/>
            </w:tcBorders>
            <w:shd w:val="clear" w:color="auto" w:fill="auto"/>
            <w:tcMar>
              <w:top w:w="58" w:type="dxa"/>
              <w:left w:w="58" w:type="dxa"/>
              <w:bottom w:w="58" w:type="dxa"/>
              <w:right w:w="58" w:type="dxa"/>
            </w:tcMar>
          </w:tcPr>
          <w:p w14:paraId="661D9E9E" w14:textId="77777777" w:rsidR="00F83EF2" w:rsidRPr="00A07135" w:rsidRDefault="00F83EF2" w:rsidP="000B0D16">
            <w:pPr>
              <w:rPr>
                <w:rFonts w:eastAsia="Arial"/>
              </w:rPr>
            </w:pPr>
          </w:p>
        </w:tc>
        <w:tc>
          <w:tcPr>
            <w:tcW w:w="1085" w:type="dxa"/>
            <w:tcBorders>
              <w:right w:val="single" w:sz="6" w:space="0" w:color="000000" w:themeColor="text1"/>
            </w:tcBorders>
            <w:shd w:val="clear" w:color="auto" w:fill="auto"/>
            <w:tcMar>
              <w:top w:w="58" w:type="dxa"/>
              <w:left w:w="58" w:type="dxa"/>
              <w:bottom w:w="58" w:type="dxa"/>
              <w:right w:w="58" w:type="dxa"/>
            </w:tcMar>
          </w:tcPr>
          <w:p w14:paraId="195AF6FB" w14:textId="77777777" w:rsidR="00F83EF2" w:rsidRPr="2955209E" w:rsidRDefault="00F83EF2" w:rsidP="000B0D16">
            <w:pPr>
              <w:rPr>
                <w:rStyle w:val="eop"/>
                <w:rFonts w:ascii="Arial" w:eastAsia="Arial" w:hAnsi="Arial" w:cs="Arial"/>
                <w:sz w:val="22"/>
                <w:szCs w:val="22"/>
              </w:rPr>
            </w:pPr>
          </w:p>
        </w:tc>
      </w:tr>
      <w:tr w:rsidR="00F83EF2" w14:paraId="7CF6337F" w14:textId="77777777" w:rsidTr="000B0D16">
        <w:tc>
          <w:tcPr>
            <w:tcW w:w="1488" w:type="dxa"/>
            <w:vMerge/>
            <w:tcBorders>
              <w:left w:val="single" w:sz="6" w:space="0" w:color="000000" w:themeColor="text1"/>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10A3A08F" w14:textId="77777777" w:rsidR="00F83EF2" w:rsidRPr="00A07135" w:rsidRDefault="00F83EF2" w:rsidP="000B0D16">
            <w:pPr>
              <w:rPr>
                <w:rFonts w:eastAsia="Arial"/>
              </w:rPr>
            </w:pPr>
          </w:p>
        </w:tc>
        <w:tc>
          <w:tcPr>
            <w:tcW w:w="2857" w:type="dxa"/>
            <w:vMerge/>
            <w:tcBorders>
              <w:bottom w:val="single" w:sz="6" w:space="0" w:color="000000" w:themeColor="text1"/>
              <w:right w:val="single" w:sz="6" w:space="0" w:color="000000" w:themeColor="text1"/>
            </w:tcBorders>
            <w:shd w:val="clear" w:color="auto" w:fill="auto"/>
            <w:tcMar>
              <w:top w:w="58" w:type="dxa"/>
              <w:left w:w="58" w:type="dxa"/>
              <w:bottom w:w="58" w:type="dxa"/>
              <w:right w:w="58" w:type="dxa"/>
            </w:tcMar>
          </w:tcPr>
          <w:p w14:paraId="70534026" w14:textId="77777777" w:rsidR="00F83EF2" w:rsidRPr="00A07135" w:rsidRDefault="00F83EF2" w:rsidP="000B0D16">
            <w:pPr>
              <w:rPr>
                <w:rFonts w:eastAsia="Arial"/>
              </w:rPr>
            </w:pPr>
          </w:p>
        </w:tc>
        <w:tc>
          <w:tcPr>
            <w:tcW w:w="4285"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1D265C64" w14:textId="2E366553" w:rsidR="00F83EF2" w:rsidRPr="00A07135" w:rsidRDefault="00F83EF2" w:rsidP="000B0D16">
            <w:pPr>
              <w:rPr>
                <w:rFonts w:eastAsia="Arial"/>
              </w:rPr>
            </w:pPr>
          </w:p>
        </w:tc>
        <w:tc>
          <w:tcPr>
            <w:tcW w:w="3758"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6D57B04D" w14:textId="77D9E7BB" w:rsidR="00F83EF2" w:rsidRPr="00A07135" w:rsidRDefault="00F83EF2" w:rsidP="000B0D16">
            <w:pPr>
              <w:rPr>
                <w:rFonts w:eastAsia="Arial"/>
              </w:rPr>
            </w:pPr>
          </w:p>
        </w:tc>
        <w:tc>
          <w:tcPr>
            <w:tcW w:w="1398"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581371B5" w14:textId="77777777" w:rsidR="00F83EF2" w:rsidRPr="00A07135" w:rsidRDefault="00F83EF2" w:rsidP="000B0D16">
            <w:pPr>
              <w:rPr>
                <w:rFonts w:eastAsia="Arial"/>
              </w:rPr>
            </w:pPr>
            <w:r w:rsidRPr="00A07135">
              <w:rPr>
                <w:rFonts w:eastAsia="Arial"/>
              </w:rPr>
              <w:t> </w:t>
            </w:r>
          </w:p>
        </w:tc>
        <w:tc>
          <w:tcPr>
            <w:tcW w:w="1093"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7CFE10C8" w14:textId="77777777" w:rsidR="00F83EF2" w:rsidRPr="00A07135" w:rsidRDefault="00F83EF2" w:rsidP="000B0D16">
            <w:pPr>
              <w:rPr>
                <w:rFonts w:eastAsia="Arial"/>
              </w:rPr>
            </w:pPr>
            <w:r w:rsidRPr="00A07135">
              <w:rPr>
                <w:rFonts w:eastAsia="Arial"/>
              </w:rPr>
              <w:t> </w:t>
            </w:r>
          </w:p>
        </w:tc>
        <w:tc>
          <w:tcPr>
            <w:tcW w:w="1085" w:type="dxa"/>
            <w:tcBorders>
              <w:bottom w:val="single" w:sz="4" w:space="0" w:color="auto"/>
              <w:right w:val="single" w:sz="6" w:space="0" w:color="000000" w:themeColor="text1"/>
            </w:tcBorders>
            <w:shd w:val="clear" w:color="auto" w:fill="auto"/>
            <w:tcMar>
              <w:top w:w="58" w:type="dxa"/>
              <w:left w:w="58" w:type="dxa"/>
              <w:bottom w:w="58" w:type="dxa"/>
              <w:right w:w="58" w:type="dxa"/>
            </w:tcMar>
          </w:tcPr>
          <w:p w14:paraId="39D6B54E" w14:textId="77777777" w:rsidR="00F83EF2" w:rsidRDefault="00F83EF2" w:rsidP="000B0D16">
            <w:pPr>
              <w:rPr>
                <w:rStyle w:val="eop"/>
                <w:rFonts w:ascii="Arial" w:eastAsia="Arial" w:hAnsi="Arial" w:cs="Arial"/>
                <w:sz w:val="22"/>
                <w:szCs w:val="22"/>
              </w:rPr>
            </w:pPr>
            <w:r w:rsidRPr="2955209E">
              <w:rPr>
                <w:rStyle w:val="eop"/>
                <w:rFonts w:ascii="Arial" w:eastAsia="Arial" w:hAnsi="Arial" w:cs="Arial"/>
                <w:sz w:val="22"/>
                <w:szCs w:val="22"/>
              </w:rPr>
              <w:t> </w:t>
            </w:r>
          </w:p>
        </w:tc>
      </w:tr>
    </w:tbl>
    <w:p w14:paraId="1A12E659" w14:textId="77777777" w:rsidR="001034DF" w:rsidRPr="00F83EF2" w:rsidRDefault="001034DF" w:rsidP="00F83EF2">
      <w:pPr>
        <w:tabs>
          <w:tab w:val="left" w:pos="5505"/>
        </w:tabs>
        <w:rPr>
          <w:sz w:val="24"/>
        </w:rPr>
      </w:pPr>
    </w:p>
    <w:sectPr w:rsidR="001034DF" w:rsidRPr="00F83EF2" w:rsidSect="00610BA0">
      <w:headerReference w:type="default" r:id="rId21"/>
      <w:footerReference w:type="default" r:id="rId22"/>
      <w:pgSz w:w="16838" w:h="11906" w:orient="landscape"/>
      <w:pgMar w:top="1276" w:right="432" w:bottom="720" w:left="432" w:header="432" w:footer="315"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63EC8F" w16cex:dateUtc="2020-05-18T09:11:09.728Z"/>
  <w16cex:commentExtensible w16cex:durableId="17C67256" w16cex:dateUtc="2020-05-18T09:11:47.902Z"/>
  <w16cex:commentExtensible w16cex:durableId="3E5AFE79" w16cex:dateUtc="2020-05-18T09:13:36.279Z"/>
</w16cex:commentsExtensible>
</file>

<file path=word/commentsIds.xml><?xml version="1.0" encoding="utf-8"?>
<w16cid:commentsIds xmlns:mc="http://schemas.openxmlformats.org/markup-compatibility/2006" xmlns:w16cid="http://schemas.microsoft.com/office/word/2016/wordml/cid" mc:Ignorable="w16cid">
  <w16cid:commentId w16cid:paraId="76DB5E85" w16cid:durableId="7E63EC8F"/>
  <w16cid:commentId w16cid:paraId="3B234255" w16cid:durableId="17C67256"/>
  <w16cid:commentId w16cid:paraId="32AD3173" w16cid:durableId="3E5AFE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0134F" w14:textId="77777777" w:rsidR="007841DA" w:rsidRDefault="007841DA">
      <w:r>
        <w:separator/>
      </w:r>
    </w:p>
  </w:endnote>
  <w:endnote w:type="continuationSeparator" w:id="0">
    <w:p w14:paraId="3A326630" w14:textId="77777777" w:rsidR="007841DA" w:rsidRDefault="0078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Segoe UI"/>
    <w:charset w:val="00"/>
    <w:family w:val="swiss"/>
    <w:pitch w:val="variable"/>
    <w:sig w:usb0="00000001"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18"/>
      <w:gridCol w:w="2835"/>
      <w:gridCol w:w="2552"/>
    </w:tblGrid>
    <w:tr w:rsidR="00610BA0" w14:paraId="63CB5086" w14:textId="77777777" w:rsidTr="00610BA0">
      <w:trPr>
        <w:trHeight w:val="274"/>
        <w:jc w:val="center"/>
      </w:trPr>
      <w:tc>
        <w:tcPr>
          <w:tcW w:w="2405" w:type="dxa"/>
          <w:tcBorders>
            <w:top w:val="single" w:sz="4" w:space="0" w:color="auto"/>
            <w:left w:val="single" w:sz="4" w:space="0" w:color="auto"/>
            <w:bottom w:val="single" w:sz="4" w:space="0" w:color="auto"/>
            <w:right w:val="single" w:sz="4" w:space="0" w:color="auto"/>
          </w:tcBorders>
          <w:hideMark/>
        </w:tcPr>
        <w:p w14:paraId="01BBB0FE" w14:textId="77777777" w:rsidR="00610BA0" w:rsidRDefault="00610BA0" w:rsidP="00610BA0">
          <w:pPr>
            <w:spacing w:line="256" w:lineRule="auto"/>
            <w:rPr>
              <w:szCs w:val="22"/>
            </w:rPr>
          </w:pPr>
          <w:r>
            <w:t>Version 1</w:t>
          </w:r>
        </w:p>
      </w:tc>
      <w:tc>
        <w:tcPr>
          <w:tcW w:w="3118" w:type="dxa"/>
          <w:tcBorders>
            <w:top w:val="single" w:sz="4" w:space="0" w:color="auto"/>
            <w:left w:val="single" w:sz="4" w:space="0" w:color="auto"/>
            <w:bottom w:val="single" w:sz="4" w:space="0" w:color="auto"/>
            <w:right w:val="single" w:sz="4" w:space="0" w:color="auto"/>
          </w:tcBorders>
          <w:hideMark/>
        </w:tcPr>
        <w:p w14:paraId="1881A5AA" w14:textId="6468FCE5" w:rsidR="00610BA0" w:rsidRDefault="00610BA0" w:rsidP="00610BA0">
          <w:pPr>
            <w:spacing w:line="256" w:lineRule="auto"/>
          </w:pPr>
          <w:r>
            <w:t>Issue Date: 20.05.2020</w:t>
          </w:r>
        </w:p>
      </w:tc>
      <w:tc>
        <w:tcPr>
          <w:tcW w:w="2835" w:type="dxa"/>
          <w:tcBorders>
            <w:top w:val="single" w:sz="4" w:space="0" w:color="auto"/>
            <w:left w:val="single" w:sz="4" w:space="0" w:color="auto"/>
            <w:bottom w:val="single" w:sz="4" w:space="0" w:color="auto"/>
            <w:right w:val="single" w:sz="4" w:space="0" w:color="auto"/>
          </w:tcBorders>
          <w:hideMark/>
        </w:tcPr>
        <w:p w14:paraId="40BD36BD" w14:textId="77777777" w:rsidR="00610BA0" w:rsidRDefault="00610BA0" w:rsidP="00610BA0">
          <w:pPr>
            <w:spacing w:line="256" w:lineRule="auto"/>
          </w:pPr>
          <w:r>
            <w:t>Revision Date: 20.08.2020</w:t>
          </w:r>
        </w:p>
      </w:tc>
      <w:tc>
        <w:tcPr>
          <w:tcW w:w="2552" w:type="dxa"/>
          <w:tcBorders>
            <w:top w:val="single" w:sz="4" w:space="0" w:color="auto"/>
            <w:left w:val="single" w:sz="4" w:space="0" w:color="auto"/>
            <w:bottom w:val="single" w:sz="4" w:space="0" w:color="auto"/>
            <w:right w:val="single" w:sz="4" w:space="0" w:color="auto"/>
          </w:tcBorders>
          <w:hideMark/>
        </w:tcPr>
        <w:p w14:paraId="35E9C22F" w14:textId="5429B0B5" w:rsidR="00610BA0" w:rsidRDefault="00610BA0" w:rsidP="00610BA0">
          <w:pPr>
            <w:spacing w:line="256" w:lineRule="auto"/>
            <w:jc w:val="right"/>
          </w:pPr>
          <w:r>
            <w:t xml:space="preserve">Page </w:t>
          </w:r>
          <w:r>
            <w:fldChar w:fldCharType="begin"/>
          </w:r>
          <w:r>
            <w:instrText xml:space="preserve"> PAGE </w:instrText>
          </w:r>
          <w:r>
            <w:fldChar w:fldCharType="separate"/>
          </w:r>
          <w:r w:rsidR="001E2072">
            <w:rPr>
              <w:noProof/>
            </w:rPr>
            <w:t>1</w:t>
          </w:r>
          <w:r>
            <w:fldChar w:fldCharType="end"/>
          </w:r>
          <w:r>
            <w:t xml:space="preserve"> of </w:t>
          </w:r>
          <w:fldSimple w:instr=" NUMPAGES  ">
            <w:r w:rsidR="001E2072">
              <w:rPr>
                <w:noProof/>
              </w:rPr>
              <w:t>10</w:t>
            </w:r>
          </w:fldSimple>
        </w:p>
      </w:tc>
    </w:tr>
  </w:tbl>
  <w:p w14:paraId="3A1FC396" w14:textId="77777777" w:rsidR="00610BA0" w:rsidRDefault="00610BA0" w:rsidP="00610BA0">
    <w:pPr>
      <w:pStyle w:val="xmsonormal"/>
    </w:pPr>
  </w:p>
  <w:p w14:paraId="04146CAC" w14:textId="68E1D11A" w:rsidR="00610BA0" w:rsidRDefault="00610BA0" w:rsidP="00610BA0">
    <w:pPr>
      <w:pStyle w:val="xmsonormal"/>
    </w:pPr>
    <w:r>
      <w:t>This document is guidance for good practice it does not constitute legal advice. You should undertake your own risk assessment before adopting or applying any of this guidance and, if necessary, seek your own legal opinion.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B1EBF" w14:textId="77777777" w:rsidR="007841DA" w:rsidRDefault="007841DA">
      <w:r>
        <w:rPr>
          <w:color w:val="000000"/>
        </w:rPr>
        <w:separator/>
      </w:r>
    </w:p>
  </w:footnote>
  <w:footnote w:type="continuationSeparator" w:id="0">
    <w:p w14:paraId="2DB4E469" w14:textId="77777777" w:rsidR="007841DA" w:rsidRDefault="00784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B6C83" w14:textId="20550ACF" w:rsidR="00514CC0" w:rsidRDefault="00C32D54" w:rsidP="00C32D54">
    <w:pPr>
      <w:pStyle w:val="Header"/>
      <w:shd w:val="clear" w:color="auto" w:fill="5B9BD5" w:themeFill="accent1"/>
    </w:pPr>
    <w:r>
      <w:t>COVID-19 Risk A</w:t>
    </w:r>
    <w:r w:rsidRPr="00A07135">
      <w:t xml:space="preserve">ssessment </w:t>
    </w:r>
    <w:r w:rsidR="002254AA">
      <w:rPr>
        <w:noProof/>
        <w:lang w:eastAsia="en-GB"/>
      </w:rPr>
      <mc:AlternateContent>
        <mc:Choice Requires="wps">
          <w:drawing>
            <wp:anchor distT="0" distB="0" distL="114300" distR="114300" simplePos="0" relativeHeight="251659264" behindDoc="0" locked="0" layoutInCell="1" allowOverlap="1" wp14:anchorId="008D3F13" wp14:editId="426C73BC">
              <wp:simplePos x="0" y="0"/>
              <wp:positionH relativeFrom="page">
                <wp:posOffset>-914400</wp:posOffset>
              </wp:positionH>
              <wp:positionV relativeFrom="page">
                <wp:posOffset>84666</wp:posOffset>
              </wp:positionV>
              <wp:extent cx="10692134" cy="251460"/>
              <wp:effectExtent l="0" t="0" r="0" b="15240"/>
              <wp:wrapNone/>
              <wp:docPr id="1" name="MSIPCMb0c34d4083a97c3ef454ea3b" descr="{&quot;HashCode&quot;:3492829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4" cy="251460"/>
                      </a:xfrm>
                      <a:prstGeom prst="rect">
                        <a:avLst/>
                      </a:prstGeom>
                      <a:noFill/>
                      <a:ln>
                        <a:noFill/>
                        <a:prstDash/>
                      </a:ln>
                    </wps:spPr>
                    <wps:txbx>
                      <w:txbxContent>
                        <w:p w14:paraId="08CE8BEA" w14:textId="77777777" w:rsidR="00514CC0" w:rsidRDefault="002254AA">
                          <w:pPr>
                            <w:rPr>
                              <w:rFonts w:cs="Arial"/>
                              <w:color w:val="000000"/>
                              <w:sz w:val="24"/>
                            </w:rPr>
                          </w:pPr>
                          <w:r>
                            <w:rPr>
                              <w:rFonts w:cs="Arial"/>
                              <w:color w:val="000000"/>
                              <w:sz w:val="24"/>
                            </w:rPr>
                            <w:t>OFFICIAL</w:t>
                          </w:r>
                        </w:p>
                      </w:txbxContent>
                    </wps:txbx>
                    <wps:bodyPr vert="horz" wrap="square" lIns="254002" tIns="0" rIns="91440" bIns="0" anchor="t" anchorCtr="0" compatLnSpc="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08D3F13" id="_x0000_t202" coordsize="21600,21600" o:spt="202" path="m,l,21600r21600,l21600,xe">
              <v:stroke joinstyle="miter"/>
              <v:path gradientshapeok="t" o:connecttype="rect"/>
            </v:shapetype>
            <v:shape id="MSIPCMb0c34d4083a97c3ef454ea3b" o:spid="_x0000_s1026" type="#_x0000_t202" alt="{&quot;HashCode&quot;:349282919,&quot;Height&quot;:595.0,&quot;Width&quot;:841.0,&quot;Placement&quot;:&quot;Header&quot;,&quot;Index&quot;:&quot;Primary&quot;,&quot;Section&quot;:1,&quot;Top&quot;:0.0,&quot;Left&quot;:0.0}" style="position:absolute;margin-left:-1in;margin-top:6.65pt;width:841.9pt;height:19.8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pvVAIAAIcEAAAOAAAAZHJzL2Uyb0RvYy54bWysVFtv0zAUfkfiP1h+4AmaS9PRlKUTbBpM&#10;2qBSh3h2nZPGUmJ7trumIP47x47bwXhDvDjnfv1Ozi+GviOPYKxQsqLZJKUEJFe1kNuKfr2/fjOn&#10;xDoma9YpCRU9gKUXy5cvzvd6AblqVVeDIRhE2sVeV7R1Ti+SxPIWemYnSoNEZaNMzxyyZpvUhu0x&#10;et8leZqeJXtlam0UB2tRejUq6TLEbxrg7kvTWHCkqyjW5sJrwrvxb7I8Z4utYboVPJbB/qGKngmJ&#10;SU+hrphjZGfEX6F6wY2yqnETrvpENY3gEHrAbrL0WTfrlmkIveBwrD6Nyf6/sPzz48oQUePuKJGs&#10;xxXdrW9Wl3eblE+LukjnU1a+5VNoilkBbLqhpAbLcYI/Xj3slHv3idn2UtUwcotpUebzvMzK11EN&#10;Ytu6qJyVs0kaFd9E7doonxcInChfdYxDD/LocwzDECcjHQ1vZA1DDDB+Vkb0zBz+sFojAhCa0S6L&#10;vvdKR0l6SnwLzTEnCn96ZOy1XeCA1hpH5IYPavBTinKLQr/woTG9/+IqCeoRY4cTrmBwhHun9KzM&#10;s2lBCUdlPsuKs4C85MldG+s+guqJJypqsOyAJ/Z4ax2mRNOjic8m1bXougDeTj4TeLsr3Mro5dWJ&#10;b2Qs2FNu2Ayxi42qD9gcHjAmbZX5Tskej6Gi9mHHDFDS3UhEWz4r0jTH8wkc9mgCUWZFgczmKGWS&#10;Y4yKOkpG8tIhhxaIdc3crVxr7kc4Fvx+51QjQnO+qrGUWCyiPfQcL9Of0+98sHr6fyx/AQAA//8D&#10;AFBLAwQUAAYACAAAACEAaHqklOEAAAALAQAADwAAAGRycy9kb3ducmV2LnhtbEyPTU+DQBCG7yb+&#10;h82YeGuXlmIEWRo/0pMcam2aeNvCCAR2lrBbwH/v9KTHyfvmmedNt7PpxIiDaywpWC0DEEiFLRuq&#10;FBw/d4tHEM5rKnVnCRX8oINtdnuT6qS0E33gePCVYAi5RCuove8TKV1Ro9FuaXskzr7tYLTnc6hk&#10;OeiJ4aaT6yB4kEY3xB9q3eNrjUV7uBim4Hu7f3vJpzyKd2M+tZEJTl9K3d/Nz08gPM7+rwxXfVaH&#10;jJ3O9kKlE52CxWqz4TGekzAEcW1EYcxrzgqidQwyS+X/DdkvAAAA//8DAFBLAQItABQABgAIAAAA&#10;IQC2gziS/gAAAOEBAAATAAAAAAAAAAAAAAAAAAAAAABbQ29udGVudF9UeXBlc10ueG1sUEsBAi0A&#10;FAAGAAgAAAAhADj9If/WAAAAlAEAAAsAAAAAAAAAAAAAAAAALwEAAF9yZWxzLy5yZWxzUEsBAi0A&#10;FAAGAAgAAAAhADFj2m9UAgAAhwQAAA4AAAAAAAAAAAAAAAAALgIAAGRycy9lMm9Eb2MueG1sUEsB&#10;Ai0AFAAGAAgAAAAhAGh6pJThAAAACwEAAA8AAAAAAAAAAAAAAAAArgQAAGRycy9kb3ducmV2Lnht&#10;bFBLBQYAAAAABAAEAPMAAAC8BQAAAAA=&#10;" filled="f" stroked="f">
              <v:textbox inset="7.05561mm,0,,0">
                <w:txbxContent>
                  <w:p w14:paraId="08CE8BEA" w14:textId="77777777" w:rsidR="00514CC0" w:rsidRDefault="002254AA">
                    <w:pPr>
                      <w:rPr>
                        <w:rFonts w:cs="Arial"/>
                        <w:color w:val="000000"/>
                        <w:sz w:val="24"/>
                      </w:rPr>
                    </w:pPr>
                    <w:r>
                      <w:rPr>
                        <w:rFonts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E40"/>
    <w:multiLevelType w:val="multilevel"/>
    <w:tmpl w:val="A3E88068"/>
    <w:styleLink w:val="LFO4"/>
    <w:lvl w:ilvl="0">
      <w:start w:val="1"/>
      <w:numFmt w:val="lowerLetter"/>
      <w:pStyle w:val="Numbera"/>
      <w:lvlText w:val="%1)"/>
      <w:lvlJc w:val="left"/>
      <w:pPr>
        <w:ind w:left="1152" w:hanging="432"/>
      </w:pPr>
      <w:rPr>
        <w:rFonts w:ascii="Arial" w:hAnsi="Arial"/>
        <w:sz w:val="24"/>
      </w:rPr>
    </w:lvl>
    <w:lvl w:ilvl="1">
      <w:start w:val="1"/>
      <w:numFmt w:val="lowerLetter"/>
      <w:lvlText w:val="%2."/>
      <w:lvlJc w:val="left"/>
      <w:pPr>
        <w:ind w:left="1152" w:hanging="360"/>
      </w:pPr>
    </w:lvl>
    <w:lvl w:ilvl="2">
      <w:start w:val="1"/>
      <w:numFmt w:val="lowerRoman"/>
      <w:lvlText w:val="%3."/>
      <w:lvlJc w:val="right"/>
      <w:pPr>
        <w:ind w:left="1873"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3"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3" w:hanging="180"/>
      </w:pPr>
    </w:lvl>
  </w:abstractNum>
  <w:abstractNum w:abstractNumId="1">
    <w:nsid w:val="0A4B127F"/>
    <w:multiLevelType w:val="hybridMultilevel"/>
    <w:tmpl w:val="16B8F010"/>
    <w:lvl w:ilvl="0" w:tplc="333AB290">
      <w:start w:val="1"/>
      <w:numFmt w:val="bullet"/>
      <w:pStyle w:val="ListParagraph"/>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160807"/>
    <w:multiLevelType w:val="hybridMultilevel"/>
    <w:tmpl w:val="465A47EC"/>
    <w:lvl w:ilvl="0" w:tplc="B59229D0">
      <w:start w:val="1"/>
      <w:numFmt w:val="bullet"/>
      <w:lvlText w:val=""/>
      <w:lvlJc w:val="left"/>
      <w:pPr>
        <w:ind w:left="720" w:hanging="360"/>
      </w:pPr>
      <w:rPr>
        <w:rFonts w:ascii="Symbol" w:hAnsi="Symbol" w:hint="default"/>
      </w:rPr>
    </w:lvl>
    <w:lvl w:ilvl="1" w:tplc="86F4C534">
      <w:start w:val="1"/>
      <w:numFmt w:val="bullet"/>
      <w:lvlText w:val="o"/>
      <w:lvlJc w:val="left"/>
      <w:pPr>
        <w:ind w:left="1440" w:hanging="360"/>
      </w:pPr>
      <w:rPr>
        <w:rFonts w:ascii="Courier New" w:hAnsi="Courier New" w:hint="default"/>
      </w:rPr>
    </w:lvl>
    <w:lvl w:ilvl="2" w:tplc="022ED9AA">
      <w:start w:val="1"/>
      <w:numFmt w:val="bullet"/>
      <w:lvlText w:val=""/>
      <w:lvlJc w:val="left"/>
      <w:pPr>
        <w:ind w:left="2160" w:hanging="360"/>
      </w:pPr>
      <w:rPr>
        <w:rFonts w:ascii="Wingdings" w:hAnsi="Wingdings" w:hint="default"/>
      </w:rPr>
    </w:lvl>
    <w:lvl w:ilvl="3" w:tplc="11B47772">
      <w:start w:val="1"/>
      <w:numFmt w:val="bullet"/>
      <w:lvlText w:val=""/>
      <w:lvlJc w:val="left"/>
      <w:pPr>
        <w:ind w:left="2880" w:hanging="360"/>
      </w:pPr>
      <w:rPr>
        <w:rFonts w:ascii="Symbol" w:hAnsi="Symbol" w:hint="default"/>
      </w:rPr>
    </w:lvl>
    <w:lvl w:ilvl="4" w:tplc="E1447B10">
      <w:start w:val="1"/>
      <w:numFmt w:val="bullet"/>
      <w:lvlText w:val="o"/>
      <w:lvlJc w:val="left"/>
      <w:pPr>
        <w:ind w:left="3600" w:hanging="360"/>
      </w:pPr>
      <w:rPr>
        <w:rFonts w:ascii="Courier New" w:hAnsi="Courier New" w:hint="default"/>
      </w:rPr>
    </w:lvl>
    <w:lvl w:ilvl="5" w:tplc="B37E9B10">
      <w:start w:val="1"/>
      <w:numFmt w:val="bullet"/>
      <w:lvlText w:val=""/>
      <w:lvlJc w:val="left"/>
      <w:pPr>
        <w:ind w:left="4320" w:hanging="360"/>
      </w:pPr>
      <w:rPr>
        <w:rFonts w:ascii="Wingdings" w:hAnsi="Wingdings" w:hint="default"/>
      </w:rPr>
    </w:lvl>
    <w:lvl w:ilvl="6" w:tplc="42D2C260">
      <w:start w:val="1"/>
      <w:numFmt w:val="bullet"/>
      <w:lvlText w:val=""/>
      <w:lvlJc w:val="left"/>
      <w:pPr>
        <w:ind w:left="5040" w:hanging="360"/>
      </w:pPr>
      <w:rPr>
        <w:rFonts w:ascii="Symbol" w:hAnsi="Symbol" w:hint="default"/>
      </w:rPr>
    </w:lvl>
    <w:lvl w:ilvl="7" w:tplc="7CC2C3A4">
      <w:start w:val="1"/>
      <w:numFmt w:val="bullet"/>
      <w:lvlText w:val="o"/>
      <w:lvlJc w:val="left"/>
      <w:pPr>
        <w:ind w:left="5760" w:hanging="360"/>
      </w:pPr>
      <w:rPr>
        <w:rFonts w:ascii="Courier New" w:hAnsi="Courier New" w:hint="default"/>
      </w:rPr>
    </w:lvl>
    <w:lvl w:ilvl="8" w:tplc="F7F64374">
      <w:start w:val="1"/>
      <w:numFmt w:val="bullet"/>
      <w:lvlText w:val=""/>
      <w:lvlJc w:val="left"/>
      <w:pPr>
        <w:ind w:left="6480" w:hanging="360"/>
      </w:pPr>
      <w:rPr>
        <w:rFonts w:ascii="Wingdings" w:hAnsi="Wingdings" w:hint="default"/>
      </w:rPr>
    </w:lvl>
  </w:abstractNum>
  <w:abstractNum w:abstractNumId="3">
    <w:nsid w:val="1AD80931"/>
    <w:multiLevelType w:val="multilevel"/>
    <w:tmpl w:val="77685F6A"/>
    <w:styleLink w:val="LFO1"/>
    <w:lvl w:ilvl="0">
      <w:numFmt w:val="bullet"/>
      <w:pStyle w:val="Bullet1"/>
      <w:lvlText w:val=""/>
      <w:lvlJc w:val="left"/>
      <w:pPr>
        <w:ind w:left="736"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79A7A91"/>
    <w:multiLevelType w:val="hybridMultilevel"/>
    <w:tmpl w:val="9F0E5CD8"/>
    <w:lvl w:ilvl="0" w:tplc="450E838C">
      <w:start w:val="1"/>
      <w:numFmt w:val="bullet"/>
      <w:lvlText w:val=""/>
      <w:lvlJc w:val="left"/>
      <w:pPr>
        <w:ind w:left="720" w:hanging="360"/>
      </w:pPr>
      <w:rPr>
        <w:rFonts w:ascii="Symbol" w:hAnsi="Symbol" w:hint="default"/>
      </w:rPr>
    </w:lvl>
    <w:lvl w:ilvl="1" w:tplc="30DCF61C">
      <w:start w:val="1"/>
      <w:numFmt w:val="bullet"/>
      <w:lvlText w:val="o"/>
      <w:lvlJc w:val="left"/>
      <w:pPr>
        <w:ind w:left="1440" w:hanging="360"/>
      </w:pPr>
      <w:rPr>
        <w:rFonts w:ascii="Courier New" w:hAnsi="Courier New" w:hint="default"/>
      </w:rPr>
    </w:lvl>
    <w:lvl w:ilvl="2" w:tplc="182486E2">
      <w:start w:val="1"/>
      <w:numFmt w:val="bullet"/>
      <w:lvlText w:val=""/>
      <w:lvlJc w:val="left"/>
      <w:pPr>
        <w:ind w:left="2160" w:hanging="360"/>
      </w:pPr>
      <w:rPr>
        <w:rFonts w:ascii="Wingdings" w:hAnsi="Wingdings" w:hint="default"/>
      </w:rPr>
    </w:lvl>
    <w:lvl w:ilvl="3" w:tplc="04FA4544">
      <w:start w:val="1"/>
      <w:numFmt w:val="bullet"/>
      <w:lvlText w:val=""/>
      <w:lvlJc w:val="left"/>
      <w:pPr>
        <w:ind w:left="2880" w:hanging="360"/>
      </w:pPr>
      <w:rPr>
        <w:rFonts w:ascii="Symbol" w:hAnsi="Symbol" w:hint="default"/>
      </w:rPr>
    </w:lvl>
    <w:lvl w:ilvl="4" w:tplc="91C01802">
      <w:start w:val="1"/>
      <w:numFmt w:val="bullet"/>
      <w:lvlText w:val="o"/>
      <w:lvlJc w:val="left"/>
      <w:pPr>
        <w:ind w:left="3600" w:hanging="360"/>
      </w:pPr>
      <w:rPr>
        <w:rFonts w:ascii="Courier New" w:hAnsi="Courier New" w:hint="default"/>
      </w:rPr>
    </w:lvl>
    <w:lvl w:ilvl="5" w:tplc="64C44F92">
      <w:start w:val="1"/>
      <w:numFmt w:val="bullet"/>
      <w:lvlText w:val=""/>
      <w:lvlJc w:val="left"/>
      <w:pPr>
        <w:ind w:left="4320" w:hanging="360"/>
      </w:pPr>
      <w:rPr>
        <w:rFonts w:ascii="Wingdings" w:hAnsi="Wingdings" w:hint="default"/>
      </w:rPr>
    </w:lvl>
    <w:lvl w:ilvl="6" w:tplc="EA50A71C">
      <w:start w:val="1"/>
      <w:numFmt w:val="bullet"/>
      <w:lvlText w:val=""/>
      <w:lvlJc w:val="left"/>
      <w:pPr>
        <w:ind w:left="5040" w:hanging="360"/>
      </w:pPr>
      <w:rPr>
        <w:rFonts w:ascii="Symbol" w:hAnsi="Symbol" w:hint="default"/>
      </w:rPr>
    </w:lvl>
    <w:lvl w:ilvl="7" w:tplc="7EBC82DE">
      <w:start w:val="1"/>
      <w:numFmt w:val="bullet"/>
      <w:lvlText w:val="o"/>
      <w:lvlJc w:val="left"/>
      <w:pPr>
        <w:ind w:left="5760" w:hanging="360"/>
      </w:pPr>
      <w:rPr>
        <w:rFonts w:ascii="Courier New" w:hAnsi="Courier New" w:hint="default"/>
      </w:rPr>
    </w:lvl>
    <w:lvl w:ilvl="8" w:tplc="02643680">
      <w:start w:val="1"/>
      <w:numFmt w:val="bullet"/>
      <w:lvlText w:val=""/>
      <w:lvlJc w:val="left"/>
      <w:pPr>
        <w:ind w:left="6480" w:hanging="360"/>
      </w:pPr>
      <w:rPr>
        <w:rFonts w:ascii="Wingdings" w:hAnsi="Wingdings" w:hint="default"/>
      </w:rPr>
    </w:lvl>
  </w:abstractNum>
  <w:abstractNum w:abstractNumId="5">
    <w:nsid w:val="38BB1E30"/>
    <w:multiLevelType w:val="multilevel"/>
    <w:tmpl w:val="A2A2B8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nsid w:val="4A364D45"/>
    <w:multiLevelType w:val="multilevel"/>
    <w:tmpl w:val="4F0AA034"/>
    <w:styleLink w:val="LFO5"/>
    <w:lvl w:ilvl="0">
      <w:start w:val="1"/>
      <w:numFmt w:val="lowerRoman"/>
      <w:pStyle w:val="Numberi"/>
      <w:lvlText w:val="%1)"/>
      <w:lvlJc w:val="right"/>
      <w:pPr>
        <w:ind w:left="1656" w:hanging="360"/>
      </w:pPr>
      <w:rPr>
        <w:rFonts w:ascii="Arial" w:hAnsi="Arial"/>
        <w:b w:val="0"/>
        <w:i w:val="0"/>
        <w:sz w:val="24"/>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nsid w:val="62023544"/>
    <w:multiLevelType w:val="multilevel"/>
    <w:tmpl w:val="5ECA01C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nsid w:val="7D0865B5"/>
    <w:multiLevelType w:val="multilevel"/>
    <w:tmpl w:val="23084C72"/>
    <w:styleLink w:val="LFO3"/>
    <w:lvl w:ilvl="0">
      <w:start w:val="1"/>
      <w:numFmt w:val="decimal"/>
      <w:pStyle w:val="Number"/>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1440" w:hanging="720"/>
      </w:pPr>
    </w:lvl>
    <w:lvl w:ilvl="5">
      <w:start w:val="1"/>
      <w:numFmt w:val="lowerRoman"/>
      <w:lvlText w:val="%6)"/>
      <w:lvlJc w:val="left"/>
      <w:pPr>
        <w:ind w:left="2041" w:hanging="601"/>
      </w:pPr>
    </w:lvl>
    <w:lvl w:ilvl="6">
      <w:numFmt w:val="bullet"/>
      <w:lvlText w:val=""/>
      <w:lvlJc w:val="left"/>
      <w:pPr>
        <w:ind w:left="720" w:hanging="720"/>
      </w:pPr>
      <w:rPr>
        <w:rFonts w:ascii="Symbol" w:hAnsi="Symbol"/>
        <w:sz w:val="24"/>
      </w:rPr>
    </w:lvl>
    <w:lvl w:ilvl="7">
      <w:numFmt w:val="bullet"/>
      <w:lvlText w:val=""/>
      <w:lvlJc w:val="left"/>
      <w:pPr>
        <w:ind w:left="1440" w:hanging="720"/>
      </w:pPr>
      <w:rPr>
        <w:rFonts w:ascii="Symbol" w:hAnsi="Symbol"/>
        <w:sz w:val="28"/>
      </w:rPr>
    </w:lvl>
    <w:lvl w:ilvl="8">
      <w:numFmt w:val="bullet"/>
      <w:lvlText w:val=""/>
      <w:lvlJc w:val="left"/>
      <w:pPr>
        <w:ind w:left="2041" w:hanging="601"/>
      </w:pPr>
      <w:rPr>
        <w:rFonts w:ascii="Symbol" w:hAnsi="Symbol"/>
        <w:sz w:val="28"/>
      </w:rPr>
    </w:lvl>
  </w:abstractNum>
  <w:abstractNum w:abstractNumId="9">
    <w:nsid w:val="7F471CA6"/>
    <w:multiLevelType w:val="multilevel"/>
    <w:tmpl w:val="7408B47E"/>
    <w:styleLink w:val="LFO2"/>
    <w:lvl w:ilvl="0">
      <w:numFmt w:val="bullet"/>
      <w:pStyle w:val="Bullet2"/>
      <w:lvlText w:val=""/>
      <w:lvlJc w:val="left"/>
      <w:pPr>
        <w:ind w:left="1191" w:hanging="45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9"/>
  </w:num>
  <w:num w:numId="5">
    <w:abstractNumId w:val="8"/>
  </w:num>
  <w:num w:numId="6">
    <w:abstractNumId w:val="0"/>
  </w:num>
  <w:num w:numId="7">
    <w:abstractNumId w:val="6"/>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DF"/>
    <w:rsid w:val="00004346"/>
    <w:rsid w:val="001034DF"/>
    <w:rsid w:val="001E2072"/>
    <w:rsid w:val="002254AA"/>
    <w:rsid w:val="00284592"/>
    <w:rsid w:val="002E277B"/>
    <w:rsid w:val="004D3BF4"/>
    <w:rsid w:val="005D75E1"/>
    <w:rsid w:val="00610BA0"/>
    <w:rsid w:val="00616A62"/>
    <w:rsid w:val="00643A67"/>
    <w:rsid w:val="007841DA"/>
    <w:rsid w:val="007940F3"/>
    <w:rsid w:val="009E39A5"/>
    <w:rsid w:val="00A07135"/>
    <w:rsid w:val="00A218BB"/>
    <w:rsid w:val="00A7432B"/>
    <w:rsid w:val="00AE2050"/>
    <w:rsid w:val="00AF47D4"/>
    <w:rsid w:val="00BB31DD"/>
    <w:rsid w:val="00BF3719"/>
    <w:rsid w:val="00C32D54"/>
    <w:rsid w:val="00D25EC1"/>
    <w:rsid w:val="00D56729"/>
    <w:rsid w:val="00D815A7"/>
    <w:rsid w:val="00D93EED"/>
    <w:rsid w:val="00E33A86"/>
    <w:rsid w:val="00E764A3"/>
    <w:rsid w:val="00EB7985"/>
    <w:rsid w:val="00F5054F"/>
    <w:rsid w:val="00F6110E"/>
    <w:rsid w:val="00F83EF2"/>
    <w:rsid w:val="012D82EB"/>
    <w:rsid w:val="01D1FC61"/>
    <w:rsid w:val="054E89CA"/>
    <w:rsid w:val="08B531AB"/>
    <w:rsid w:val="0B327CAA"/>
    <w:rsid w:val="0BD52FB8"/>
    <w:rsid w:val="0C7E8E15"/>
    <w:rsid w:val="0DD32397"/>
    <w:rsid w:val="13831A98"/>
    <w:rsid w:val="14163547"/>
    <w:rsid w:val="14FEB22C"/>
    <w:rsid w:val="1528F9C2"/>
    <w:rsid w:val="1552BFC7"/>
    <w:rsid w:val="15B1A38E"/>
    <w:rsid w:val="1614959D"/>
    <w:rsid w:val="177A850D"/>
    <w:rsid w:val="1828E6BC"/>
    <w:rsid w:val="195C8104"/>
    <w:rsid w:val="1A3C1868"/>
    <w:rsid w:val="1A91974E"/>
    <w:rsid w:val="1ACAC26A"/>
    <w:rsid w:val="1AE57DA6"/>
    <w:rsid w:val="1BEE52FF"/>
    <w:rsid w:val="1C45FEB3"/>
    <w:rsid w:val="1E4C407B"/>
    <w:rsid w:val="1F038825"/>
    <w:rsid w:val="22A07430"/>
    <w:rsid w:val="2426C167"/>
    <w:rsid w:val="2784DAD0"/>
    <w:rsid w:val="27DFAE99"/>
    <w:rsid w:val="283979D2"/>
    <w:rsid w:val="28D97457"/>
    <w:rsid w:val="2955209E"/>
    <w:rsid w:val="2A982851"/>
    <w:rsid w:val="2B7E1142"/>
    <w:rsid w:val="2CE7E2BE"/>
    <w:rsid w:val="2EEBDC2D"/>
    <w:rsid w:val="322AD0C9"/>
    <w:rsid w:val="3327E341"/>
    <w:rsid w:val="3425BDCE"/>
    <w:rsid w:val="3517A66E"/>
    <w:rsid w:val="3619F261"/>
    <w:rsid w:val="36F3EAA4"/>
    <w:rsid w:val="37468A44"/>
    <w:rsid w:val="3A5E165A"/>
    <w:rsid w:val="3B6E7CF9"/>
    <w:rsid w:val="3B924230"/>
    <w:rsid w:val="3C02FB35"/>
    <w:rsid w:val="3D546702"/>
    <w:rsid w:val="3DF1CBD9"/>
    <w:rsid w:val="3E4C70A6"/>
    <w:rsid w:val="3E70C317"/>
    <w:rsid w:val="3FAC444A"/>
    <w:rsid w:val="41228E93"/>
    <w:rsid w:val="42426194"/>
    <w:rsid w:val="42926E0B"/>
    <w:rsid w:val="44236063"/>
    <w:rsid w:val="44AE4686"/>
    <w:rsid w:val="44D93208"/>
    <w:rsid w:val="4598C2E1"/>
    <w:rsid w:val="46260727"/>
    <w:rsid w:val="46A673E8"/>
    <w:rsid w:val="46AAE376"/>
    <w:rsid w:val="46DBE962"/>
    <w:rsid w:val="4828E09E"/>
    <w:rsid w:val="4AA19C66"/>
    <w:rsid w:val="50BDEE39"/>
    <w:rsid w:val="526A61F9"/>
    <w:rsid w:val="537D6AEF"/>
    <w:rsid w:val="54C01DAA"/>
    <w:rsid w:val="563A858F"/>
    <w:rsid w:val="569D2091"/>
    <w:rsid w:val="5B557B12"/>
    <w:rsid w:val="5BB30809"/>
    <w:rsid w:val="5D1EF51A"/>
    <w:rsid w:val="5FB0762E"/>
    <w:rsid w:val="60916947"/>
    <w:rsid w:val="6110D74E"/>
    <w:rsid w:val="62C07517"/>
    <w:rsid w:val="65FDC32A"/>
    <w:rsid w:val="676C358C"/>
    <w:rsid w:val="6A397C7C"/>
    <w:rsid w:val="6AEB7999"/>
    <w:rsid w:val="6B104198"/>
    <w:rsid w:val="6C3C67BE"/>
    <w:rsid w:val="6D5513B2"/>
    <w:rsid w:val="6D628508"/>
    <w:rsid w:val="6E30D3F5"/>
    <w:rsid w:val="6F8EB12D"/>
    <w:rsid w:val="7049C9A9"/>
    <w:rsid w:val="73444634"/>
    <w:rsid w:val="7358B5F8"/>
    <w:rsid w:val="757D7303"/>
    <w:rsid w:val="758C5804"/>
    <w:rsid w:val="78CAB467"/>
    <w:rsid w:val="79E24134"/>
    <w:rsid w:val="7ADDDA87"/>
    <w:rsid w:val="7B5BE0EB"/>
    <w:rsid w:val="7CE4635F"/>
    <w:rsid w:val="7E63F977"/>
    <w:rsid w:val="7FA7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35"/>
    <w:pPr>
      <w:suppressAutoHyphens/>
    </w:pPr>
    <w:rPr>
      <w:rFonts w:ascii="Gill Sans MT" w:hAnsi="Gill Sans MT"/>
      <w:szCs w:val="24"/>
      <w:lang w:eastAsia="en-US"/>
    </w:rPr>
  </w:style>
  <w:style w:type="paragraph" w:styleId="Heading1">
    <w:name w:val="heading 1"/>
    <w:basedOn w:val="Normal"/>
    <w:next w:val="Normal"/>
    <w:pPr>
      <w:keepNext/>
      <w:jc w:val="center"/>
      <w:outlineLvl w:val="0"/>
    </w:pPr>
    <w:rPr>
      <w:rFonts w:cs="Arial"/>
      <w:b/>
      <w:bCs/>
      <w:caps/>
      <w:kern w:val="3"/>
      <w:sz w:val="28"/>
      <w:szCs w:val="32"/>
    </w:rPr>
  </w:style>
  <w:style w:type="paragraph" w:styleId="Heading2">
    <w:name w:val="heading 2"/>
    <w:basedOn w:val="Normal"/>
    <w:next w:val="Normal"/>
    <w:pPr>
      <w:keepNext/>
      <w:outlineLvl w:val="1"/>
    </w:pPr>
    <w:rPr>
      <w:rFonts w:cs="Arial"/>
      <w:b/>
      <w:bCs/>
      <w:iCs/>
      <w:caps/>
      <w:szCs w:val="28"/>
    </w:rPr>
  </w:style>
  <w:style w:type="paragraph" w:styleId="Heading3">
    <w:name w:val="heading 3"/>
    <w:basedOn w:val="Normal"/>
    <w:next w:val="Normal"/>
    <w:pPr>
      <w:keepNext/>
      <w:outlineLvl w:val="2"/>
    </w:pPr>
    <w:rPr>
      <w:rFonts w:cs="Arial"/>
      <w:b/>
      <w:bCs/>
      <w:szCs w:val="26"/>
    </w:rPr>
  </w:style>
  <w:style w:type="paragraph" w:styleId="Heading4">
    <w:name w:val="heading 4"/>
    <w:basedOn w:val="Normal"/>
    <w:next w:val="Normal"/>
    <w:link w:val="Heading4Char"/>
    <w:uiPriority w:val="9"/>
    <w:unhideWhenUsed/>
    <w:qFormat/>
    <w:rsid w:val="00A07135"/>
    <w:pPr>
      <w:ind w:left="288"/>
      <w:outlineLvl w:val="3"/>
    </w:pPr>
    <w:rPr>
      <w:b/>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customStyle="1" w:styleId="Bullet1">
    <w:name w:val="Bullet 1"/>
    <w:basedOn w:val="Normal"/>
    <w:pPr>
      <w:numPr>
        <w:numId w:val="3"/>
      </w:numPr>
    </w:pPr>
  </w:style>
  <w:style w:type="paragraph" w:customStyle="1" w:styleId="Bullet2">
    <w:name w:val="Bullet 2"/>
    <w:basedOn w:val="Bullet1"/>
    <w:pPr>
      <w:numPr>
        <w:numId w:val="4"/>
      </w:numPr>
    </w:pPr>
  </w:style>
  <w:style w:type="paragraph" w:customStyle="1" w:styleId="Number">
    <w:name w:val="Number"/>
    <w:basedOn w:val="Normal"/>
    <w:pPr>
      <w:numPr>
        <w:numId w:val="5"/>
      </w:numPr>
    </w:pPr>
  </w:style>
  <w:style w:type="paragraph" w:customStyle="1" w:styleId="Numbera">
    <w:name w:val="Number a)"/>
    <w:basedOn w:val="Normal"/>
    <w:pPr>
      <w:numPr>
        <w:numId w:val="6"/>
      </w:numPr>
    </w:pPr>
  </w:style>
  <w:style w:type="paragraph" w:customStyle="1" w:styleId="Numberi">
    <w:name w:val="Number i)"/>
    <w:basedOn w:val="Normal"/>
    <w:pPr>
      <w:numPr>
        <w:numId w:val="7"/>
      </w:numPr>
    </w:pPr>
  </w:style>
  <w:style w:type="paragraph" w:styleId="Header">
    <w:name w:val="header"/>
    <w:basedOn w:val="Normal"/>
    <w:qFormat/>
    <w:rsid w:val="00A07135"/>
    <w:pPr>
      <w:tabs>
        <w:tab w:val="center" w:pos="4153"/>
        <w:tab w:val="right" w:pos="8306"/>
      </w:tabs>
    </w:pPr>
    <w:rPr>
      <w:color w:val="FFFFFF" w:themeColor="background1"/>
      <w:sz w:val="52"/>
    </w:rPr>
  </w:style>
  <w:style w:type="paragraph" w:styleId="Footer">
    <w:name w:val="footer"/>
    <w:basedOn w:val="Normal"/>
    <w:pPr>
      <w:tabs>
        <w:tab w:val="center" w:pos="4153"/>
        <w:tab w:val="right" w:pos="8306"/>
      </w:tabs>
    </w:pPr>
  </w:style>
  <w:style w:type="paragraph" w:customStyle="1" w:styleId="TableContents">
    <w:name w:val="Table Contents"/>
    <w:basedOn w:val="Standard"/>
    <w:pPr>
      <w:suppressLineNumbers/>
    </w:pPr>
  </w:style>
  <w:style w:type="character" w:styleId="Hyperlink">
    <w:name w:val="Hyperlink"/>
    <w:basedOn w:val="DefaultParagraphFont"/>
    <w:rPr>
      <w:color w:val="0000FF"/>
      <w:u w:val="single"/>
    </w:rPr>
  </w:style>
  <w:style w:type="paragraph" w:customStyle="1" w:styleId="paragraph">
    <w:name w:val="paragraph"/>
    <w:basedOn w:val="Normal"/>
    <w:pPr>
      <w:suppressAutoHyphens w:val="0"/>
      <w:spacing w:before="100" w:after="100"/>
      <w:textAlignment w:val="auto"/>
    </w:pPr>
    <w:rPr>
      <w:rFonts w:ascii="Times New Roman" w:hAnsi="Times New Roman"/>
      <w:sz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dvancedproofingissue">
    <w:name w:val="advancedproofingissue"/>
    <w:basedOn w:val="DefaultParagraphFont"/>
  </w:style>
  <w:style w:type="character" w:customStyle="1" w:styleId="contextualspellingandgrammarerror">
    <w:name w:val="contextualspellingandgrammarerror"/>
    <w:basedOn w:val="DefaultParagraphFont"/>
  </w:style>
  <w:style w:type="character" w:customStyle="1" w:styleId="Internetlink">
    <w:name w:val="Internet link"/>
    <w:rPr>
      <w:color w:val="000080"/>
      <w:u w:val="single"/>
    </w:r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rsid w:val="00A07135"/>
    <w:pPr>
      <w:autoSpaceDE w:val="0"/>
    </w:pPr>
    <w:rPr>
      <w:b/>
      <w:noProof/>
      <w:sz w:val="24"/>
      <w:lang w:eastAsia="en-GB"/>
    </w:rPr>
  </w:style>
  <w:style w:type="character" w:customStyle="1" w:styleId="SubtitleChar">
    <w:name w:val="Subtitle Char"/>
    <w:basedOn w:val="DefaultParagraphFont"/>
    <w:link w:val="Subtitle"/>
    <w:uiPriority w:val="11"/>
    <w:rsid w:val="00A07135"/>
    <w:rPr>
      <w:rFonts w:ascii="Gill Sans MT" w:hAnsi="Gill Sans MT"/>
      <w:b/>
      <w:noProof/>
      <w:sz w:val="24"/>
      <w:szCs w:val="24"/>
    </w:rPr>
  </w:style>
  <w:style w:type="character" w:customStyle="1" w:styleId="Heading4Char">
    <w:name w:val="Heading 4 Char"/>
    <w:basedOn w:val="DefaultParagraphFont"/>
    <w:link w:val="Heading4"/>
    <w:uiPriority w:val="9"/>
    <w:rsid w:val="00A07135"/>
    <w:rPr>
      <w:rFonts w:ascii="Arial" w:hAnsi="Arial"/>
      <w:b/>
      <w:color w:val="FFFFFF"/>
      <w:sz w:val="44"/>
      <w:szCs w:val="44"/>
      <w:lang w:eastAsia="en-US"/>
    </w:rPr>
  </w:style>
  <w:style w:type="paragraph" w:customStyle="1" w:styleId="Style1">
    <w:name w:val="Style1"/>
    <w:basedOn w:val="Header"/>
    <w:rsid w:val="00A07135"/>
  </w:style>
  <w:style w:type="character" w:styleId="SubtleEmphasis">
    <w:name w:val="Subtle Emphasis"/>
    <w:uiPriority w:val="19"/>
    <w:qFormat/>
    <w:rsid w:val="009E39A5"/>
    <w:rPr>
      <w:rFonts w:ascii="Gill Sans MT" w:eastAsia="Arial" w:hAnsi="Gill Sans MT"/>
      <w:b/>
      <w:sz w:val="20"/>
      <w:szCs w:val="20"/>
    </w:rPr>
  </w:style>
  <w:style w:type="paragraph" w:styleId="ListParagraph">
    <w:name w:val="List Paragraph"/>
    <w:basedOn w:val="Normal"/>
    <w:uiPriority w:val="34"/>
    <w:qFormat/>
    <w:rsid w:val="00A07135"/>
    <w:pPr>
      <w:numPr>
        <w:numId w:val="10"/>
      </w:numPr>
      <w:contextualSpacing/>
    </w:pPr>
    <w:rPr>
      <w:rFonts w:eastAsia="Arial"/>
    </w:rPr>
  </w:style>
  <w:style w:type="paragraph" w:styleId="Revision">
    <w:name w:val="Revision"/>
    <w:hidden/>
    <w:uiPriority w:val="99"/>
    <w:semiHidden/>
    <w:rsid w:val="009E39A5"/>
    <w:pPr>
      <w:autoSpaceDN/>
      <w:textAlignment w:val="auto"/>
    </w:pPr>
    <w:rPr>
      <w:rFonts w:ascii="Gill Sans MT" w:hAnsi="Gill Sans MT"/>
      <w:szCs w:val="24"/>
      <w:lang w:eastAsia="en-US"/>
    </w:rPr>
  </w:style>
  <w:style w:type="paragraph" w:styleId="BalloonText">
    <w:name w:val="Balloon Text"/>
    <w:basedOn w:val="Normal"/>
    <w:link w:val="BalloonTextChar"/>
    <w:uiPriority w:val="99"/>
    <w:semiHidden/>
    <w:unhideWhenUsed/>
    <w:rsid w:val="009E3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A5"/>
    <w:rPr>
      <w:rFonts w:ascii="Segoe UI" w:hAnsi="Segoe UI" w:cs="Segoe UI"/>
      <w:sz w:val="18"/>
      <w:szCs w:val="18"/>
      <w:lang w:eastAsia="en-US"/>
    </w:rPr>
  </w:style>
  <w:style w:type="paragraph" w:customStyle="1" w:styleId="xmsonormal">
    <w:name w:val="x_msonormal"/>
    <w:basedOn w:val="Normal"/>
    <w:rsid w:val="00610BA0"/>
    <w:pPr>
      <w:suppressAutoHyphens w:val="0"/>
      <w:autoSpaceDN/>
      <w:textAlignment w:val="auto"/>
    </w:pPr>
    <w:rPr>
      <w:rFonts w:ascii="Calibri" w:eastAsia="Verdana" w:hAnsi="Calibri" w:cs="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35"/>
    <w:pPr>
      <w:suppressAutoHyphens/>
    </w:pPr>
    <w:rPr>
      <w:rFonts w:ascii="Gill Sans MT" w:hAnsi="Gill Sans MT"/>
      <w:szCs w:val="24"/>
      <w:lang w:eastAsia="en-US"/>
    </w:rPr>
  </w:style>
  <w:style w:type="paragraph" w:styleId="Heading1">
    <w:name w:val="heading 1"/>
    <w:basedOn w:val="Normal"/>
    <w:next w:val="Normal"/>
    <w:pPr>
      <w:keepNext/>
      <w:jc w:val="center"/>
      <w:outlineLvl w:val="0"/>
    </w:pPr>
    <w:rPr>
      <w:rFonts w:cs="Arial"/>
      <w:b/>
      <w:bCs/>
      <w:caps/>
      <w:kern w:val="3"/>
      <w:sz w:val="28"/>
      <w:szCs w:val="32"/>
    </w:rPr>
  </w:style>
  <w:style w:type="paragraph" w:styleId="Heading2">
    <w:name w:val="heading 2"/>
    <w:basedOn w:val="Normal"/>
    <w:next w:val="Normal"/>
    <w:pPr>
      <w:keepNext/>
      <w:outlineLvl w:val="1"/>
    </w:pPr>
    <w:rPr>
      <w:rFonts w:cs="Arial"/>
      <w:b/>
      <w:bCs/>
      <w:iCs/>
      <w:caps/>
      <w:szCs w:val="28"/>
    </w:rPr>
  </w:style>
  <w:style w:type="paragraph" w:styleId="Heading3">
    <w:name w:val="heading 3"/>
    <w:basedOn w:val="Normal"/>
    <w:next w:val="Normal"/>
    <w:pPr>
      <w:keepNext/>
      <w:outlineLvl w:val="2"/>
    </w:pPr>
    <w:rPr>
      <w:rFonts w:cs="Arial"/>
      <w:b/>
      <w:bCs/>
      <w:szCs w:val="26"/>
    </w:rPr>
  </w:style>
  <w:style w:type="paragraph" w:styleId="Heading4">
    <w:name w:val="heading 4"/>
    <w:basedOn w:val="Normal"/>
    <w:next w:val="Normal"/>
    <w:link w:val="Heading4Char"/>
    <w:uiPriority w:val="9"/>
    <w:unhideWhenUsed/>
    <w:qFormat/>
    <w:rsid w:val="00A07135"/>
    <w:pPr>
      <w:ind w:left="288"/>
      <w:outlineLvl w:val="3"/>
    </w:pPr>
    <w:rPr>
      <w:b/>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customStyle="1" w:styleId="Bullet1">
    <w:name w:val="Bullet 1"/>
    <w:basedOn w:val="Normal"/>
    <w:pPr>
      <w:numPr>
        <w:numId w:val="3"/>
      </w:numPr>
    </w:pPr>
  </w:style>
  <w:style w:type="paragraph" w:customStyle="1" w:styleId="Bullet2">
    <w:name w:val="Bullet 2"/>
    <w:basedOn w:val="Bullet1"/>
    <w:pPr>
      <w:numPr>
        <w:numId w:val="4"/>
      </w:numPr>
    </w:pPr>
  </w:style>
  <w:style w:type="paragraph" w:customStyle="1" w:styleId="Number">
    <w:name w:val="Number"/>
    <w:basedOn w:val="Normal"/>
    <w:pPr>
      <w:numPr>
        <w:numId w:val="5"/>
      </w:numPr>
    </w:pPr>
  </w:style>
  <w:style w:type="paragraph" w:customStyle="1" w:styleId="Numbera">
    <w:name w:val="Number a)"/>
    <w:basedOn w:val="Normal"/>
    <w:pPr>
      <w:numPr>
        <w:numId w:val="6"/>
      </w:numPr>
    </w:pPr>
  </w:style>
  <w:style w:type="paragraph" w:customStyle="1" w:styleId="Numberi">
    <w:name w:val="Number i)"/>
    <w:basedOn w:val="Normal"/>
    <w:pPr>
      <w:numPr>
        <w:numId w:val="7"/>
      </w:numPr>
    </w:pPr>
  </w:style>
  <w:style w:type="paragraph" w:styleId="Header">
    <w:name w:val="header"/>
    <w:basedOn w:val="Normal"/>
    <w:qFormat/>
    <w:rsid w:val="00A07135"/>
    <w:pPr>
      <w:tabs>
        <w:tab w:val="center" w:pos="4153"/>
        <w:tab w:val="right" w:pos="8306"/>
      </w:tabs>
    </w:pPr>
    <w:rPr>
      <w:color w:val="FFFFFF" w:themeColor="background1"/>
      <w:sz w:val="52"/>
    </w:rPr>
  </w:style>
  <w:style w:type="paragraph" w:styleId="Footer">
    <w:name w:val="footer"/>
    <w:basedOn w:val="Normal"/>
    <w:pPr>
      <w:tabs>
        <w:tab w:val="center" w:pos="4153"/>
        <w:tab w:val="right" w:pos="8306"/>
      </w:tabs>
    </w:pPr>
  </w:style>
  <w:style w:type="paragraph" w:customStyle="1" w:styleId="TableContents">
    <w:name w:val="Table Contents"/>
    <w:basedOn w:val="Standard"/>
    <w:pPr>
      <w:suppressLineNumbers/>
    </w:pPr>
  </w:style>
  <w:style w:type="character" w:styleId="Hyperlink">
    <w:name w:val="Hyperlink"/>
    <w:basedOn w:val="DefaultParagraphFont"/>
    <w:rPr>
      <w:color w:val="0000FF"/>
      <w:u w:val="single"/>
    </w:rPr>
  </w:style>
  <w:style w:type="paragraph" w:customStyle="1" w:styleId="paragraph">
    <w:name w:val="paragraph"/>
    <w:basedOn w:val="Normal"/>
    <w:pPr>
      <w:suppressAutoHyphens w:val="0"/>
      <w:spacing w:before="100" w:after="100"/>
      <w:textAlignment w:val="auto"/>
    </w:pPr>
    <w:rPr>
      <w:rFonts w:ascii="Times New Roman" w:hAnsi="Times New Roman"/>
      <w:sz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dvancedproofingissue">
    <w:name w:val="advancedproofingissue"/>
    <w:basedOn w:val="DefaultParagraphFont"/>
  </w:style>
  <w:style w:type="character" w:customStyle="1" w:styleId="contextualspellingandgrammarerror">
    <w:name w:val="contextualspellingandgrammarerror"/>
    <w:basedOn w:val="DefaultParagraphFont"/>
  </w:style>
  <w:style w:type="character" w:customStyle="1" w:styleId="Internetlink">
    <w:name w:val="Internet link"/>
    <w:rPr>
      <w:color w:val="000080"/>
      <w:u w:val="single"/>
    </w:r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rsid w:val="00A07135"/>
    <w:pPr>
      <w:autoSpaceDE w:val="0"/>
    </w:pPr>
    <w:rPr>
      <w:b/>
      <w:noProof/>
      <w:sz w:val="24"/>
      <w:lang w:eastAsia="en-GB"/>
    </w:rPr>
  </w:style>
  <w:style w:type="character" w:customStyle="1" w:styleId="SubtitleChar">
    <w:name w:val="Subtitle Char"/>
    <w:basedOn w:val="DefaultParagraphFont"/>
    <w:link w:val="Subtitle"/>
    <w:uiPriority w:val="11"/>
    <w:rsid w:val="00A07135"/>
    <w:rPr>
      <w:rFonts w:ascii="Gill Sans MT" w:hAnsi="Gill Sans MT"/>
      <w:b/>
      <w:noProof/>
      <w:sz w:val="24"/>
      <w:szCs w:val="24"/>
    </w:rPr>
  </w:style>
  <w:style w:type="character" w:customStyle="1" w:styleId="Heading4Char">
    <w:name w:val="Heading 4 Char"/>
    <w:basedOn w:val="DefaultParagraphFont"/>
    <w:link w:val="Heading4"/>
    <w:uiPriority w:val="9"/>
    <w:rsid w:val="00A07135"/>
    <w:rPr>
      <w:rFonts w:ascii="Arial" w:hAnsi="Arial"/>
      <w:b/>
      <w:color w:val="FFFFFF"/>
      <w:sz w:val="44"/>
      <w:szCs w:val="44"/>
      <w:lang w:eastAsia="en-US"/>
    </w:rPr>
  </w:style>
  <w:style w:type="paragraph" w:customStyle="1" w:styleId="Style1">
    <w:name w:val="Style1"/>
    <w:basedOn w:val="Header"/>
    <w:rsid w:val="00A07135"/>
  </w:style>
  <w:style w:type="character" w:styleId="SubtleEmphasis">
    <w:name w:val="Subtle Emphasis"/>
    <w:uiPriority w:val="19"/>
    <w:qFormat/>
    <w:rsid w:val="009E39A5"/>
    <w:rPr>
      <w:rFonts w:ascii="Gill Sans MT" w:eastAsia="Arial" w:hAnsi="Gill Sans MT"/>
      <w:b/>
      <w:sz w:val="20"/>
      <w:szCs w:val="20"/>
    </w:rPr>
  </w:style>
  <w:style w:type="paragraph" w:styleId="ListParagraph">
    <w:name w:val="List Paragraph"/>
    <w:basedOn w:val="Normal"/>
    <w:uiPriority w:val="34"/>
    <w:qFormat/>
    <w:rsid w:val="00A07135"/>
    <w:pPr>
      <w:numPr>
        <w:numId w:val="10"/>
      </w:numPr>
      <w:contextualSpacing/>
    </w:pPr>
    <w:rPr>
      <w:rFonts w:eastAsia="Arial"/>
    </w:rPr>
  </w:style>
  <w:style w:type="paragraph" w:styleId="Revision">
    <w:name w:val="Revision"/>
    <w:hidden/>
    <w:uiPriority w:val="99"/>
    <w:semiHidden/>
    <w:rsid w:val="009E39A5"/>
    <w:pPr>
      <w:autoSpaceDN/>
      <w:textAlignment w:val="auto"/>
    </w:pPr>
    <w:rPr>
      <w:rFonts w:ascii="Gill Sans MT" w:hAnsi="Gill Sans MT"/>
      <w:szCs w:val="24"/>
      <w:lang w:eastAsia="en-US"/>
    </w:rPr>
  </w:style>
  <w:style w:type="paragraph" w:styleId="BalloonText">
    <w:name w:val="Balloon Text"/>
    <w:basedOn w:val="Normal"/>
    <w:link w:val="BalloonTextChar"/>
    <w:uiPriority w:val="99"/>
    <w:semiHidden/>
    <w:unhideWhenUsed/>
    <w:rsid w:val="009E3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A5"/>
    <w:rPr>
      <w:rFonts w:ascii="Segoe UI" w:hAnsi="Segoe UI" w:cs="Segoe UI"/>
      <w:sz w:val="18"/>
      <w:szCs w:val="18"/>
      <w:lang w:eastAsia="en-US"/>
    </w:rPr>
  </w:style>
  <w:style w:type="paragraph" w:customStyle="1" w:styleId="xmsonormal">
    <w:name w:val="x_msonormal"/>
    <w:basedOn w:val="Normal"/>
    <w:rsid w:val="00610BA0"/>
    <w:pPr>
      <w:suppressAutoHyphens w:val="0"/>
      <w:autoSpaceDN/>
      <w:textAlignment w:val="auto"/>
    </w:pPr>
    <w:rPr>
      <w:rFonts w:ascii="Calibri" w:eastAsia="Verdan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90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emollients/" TargetMode="External"/><Relationship Id="rId18" Type="http://schemas.openxmlformats.org/officeDocument/2006/relationships/hyperlink" Target="https://www.nursingtimes.net/news/research-and-innovation/paper-towels-much-more-effective-at-removing-viruses-than-hand-dryers-17-04-202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ursingtimes.net/news/research-and-innovation/paper-towels-much-more-effective-at-removing-viruses-than-hand-dryers-17-04-2020/" TargetMode="External"/><Relationship Id="rId17" Type="http://schemas.openxmlformats.org/officeDocument/2006/relationships/hyperlink" Target="https://www.nhs.uk/live-well/healthy-body/best-way-to-wash-your-hands/" TargetMode="External"/><Relationship Id="Rffe36ed8f9e741d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hse.gov.uk/risk/casestudies/" TargetMode="External"/><Relationship Id="rId20" Type="http://schemas.openxmlformats.org/officeDocument/2006/relationships/hyperlink" Target="https://www.gov.uk/government/publications/guidance-to-employers-and-businesses-about-covid-19"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live-well/healthy-body/best-way-to-wash-your-han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uidance/working-safely-during-coronavirus-covid-19/hotels-and-other-guest-accommod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coronavirus" TargetMode="External"/><Relationship Id="R85ed683153104092"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coronavir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75F7E5CD855438F028D4C4431424D" ma:contentTypeVersion="6" ma:contentTypeDescription="Create a new document." ma:contentTypeScope="" ma:versionID="e8de32d11fc7f60325a0660ec924d108">
  <xsd:schema xmlns:xsd="http://www.w3.org/2001/XMLSchema" xmlns:xs="http://www.w3.org/2001/XMLSchema" xmlns:p="http://schemas.microsoft.com/office/2006/metadata/properties" xmlns:ns2="2b0b49f1-126c-4c9b-a00e-d006f767edc3" xmlns:ns3="d2893780-b3b8-49fd-8422-4e4d30c19fbc" targetNamespace="http://schemas.microsoft.com/office/2006/metadata/properties" ma:root="true" ma:fieldsID="b85a30824d72102f73769a0c1ac2f567" ns2:_="" ns3:_="">
    <xsd:import namespace="2b0b49f1-126c-4c9b-a00e-d006f767edc3"/>
    <xsd:import namespace="d2893780-b3b8-49fd-8422-4e4d30c19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49f1-126c-4c9b-a00e-d006f767e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93780-b3b8-49fd-8422-4e4d30c19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A02D9-582C-4AC6-BB5E-0D2184B0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b49f1-126c-4c9b-a00e-d006f767edc3"/>
    <ds:schemaRef ds:uri="d2893780-b3b8-49fd-8422-4e4d30c1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9012A-49C5-4E83-A295-AC65A459432C}">
  <ds:schemaRefs>
    <ds:schemaRef ds:uri="http://schemas.microsoft.com/sharepoint/v3/contenttype/forms"/>
  </ds:schemaRefs>
</ds:datastoreItem>
</file>

<file path=customXml/itemProps3.xml><?xml version="1.0" encoding="utf-8"?>
<ds:datastoreItem xmlns:ds="http://schemas.openxmlformats.org/officeDocument/2006/customXml" ds:itemID="{214F22CB-8082-47C5-9EBD-464590E1C1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10</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This is the statement  of general policy and arrangements for:</vt:lpstr>
    </vt:vector>
  </TitlesOfParts>
  <Company>Delt Shared Services Ltd</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statement  of general policy and arrangements for:</dc:title>
  <dc:creator>ppaul</dc:creator>
  <cp:lastModifiedBy>agaca1</cp:lastModifiedBy>
  <cp:revision>8</cp:revision>
  <dcterms:created xsi:type="dcterms:W3CDTF">2020-06-27T07:00:00Z</dcterms:created>
  <dcterms:modified xsi:type="dcterms:W3CDTF">2020-06-29T07:10:00Z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e41a6f-20d9-495c-ab00-eea5f6384699_Enabled">
    <vt:lpwstr>true</vt:lpwstr>
  </property>
  <property fmtid="{D5CDD505-2E9C-101B-9397-08002B2CF9AE}" pid="4" name="MSIP_Label_17e41a6f-20d9-495c-ab00-eea5f6384699_SetDate">
    <vt:lpwstr>2020-05-14T12:33:16Z</vt:lpwstr>
  </property>
  <property fmtid="{D5CDD505-2E9C-101B-9397-08002B2CF9AE}" pid="5" name="MSIP_Label_17e41a6f-20d9-495c-ab00-eea5f6384699_Method">
    <vt:lpwstr>Privileged</vt:lpwstr>
  </property>
  <property fmtid="{D5CDD505-2E9C-101B-9397-08002B2CF9AE}" pid="6" name="MSIP_Label_17e41a6f-20d9-495c-ab00-eea5f6384699_Name">
    <vt:lpwstr>17e41a6f-20d9-495c-ab00-eea5f6384699</vt:lpwstr>
  </property>
  <property fmtid="{D5CDD505-2E9C-101B-9397-08002B2CF9AE}" pid="7" name="MSIP_Label_17e41a6f-20d9-495c-ab00-eea5f6384699_SiteId">
    <vt:lpwstr>a9a3c3d1-fc0f-4943-bc2a-d73e388cc2df</vt:lpwstr>
  </property>
  <property fmtid="{D5CDD505-2E9C-101B-9397-08002B2CF9AE}" pid="8" name="MSIP_Label_17e41a6f-20d9-495c-ab00-eea5f6384699_ActionId">
    <vt:lpwstr>b49efa54-d704-4202-a99c-0000471a604b</vt:lpwstr>
  </property>
  <property fmtid="{D5CDD505-2E9C-101B-9397-08002B2CF9AE}" pid="9" name="MSIP_Label_17e41a6f-20d9-495c-ab00-eea5f6384699_ContentBits">
    <vt:lpwstr>1</vt:lpwstr>
  </property>
  <property fmtid="{D5CDD505-2E9C-101B-9397-08002B2CF9AE}" pid="10" name="ContentTypeId">
    <vt:lpwstr>0x01010024575F7E5CD855438F028D4C4431424D</vt:lpwstr>
  </property>
</Properties>
</file>